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center"/>
        <w:rPr>
          <w:rFonts w:hint="eastAsia" w:ascii="方正小标宋简体" w:hAnsi="方正小标宋简体" w:eastAsia="方正小标宋简体" w:cs="方正小标宋简体"/>
          <w:w w:val="95"/>
          <w:kern w:val="0"/>
          <w:sz w:val="44"/>
          <w:szCs w:val="44"/>
          <w:lang w:val="en-US" w:eastAsia="zh-CN"/>
        </w:rPr>
      </w:pPr>
    </w:p>
    <w:p>
      <w:pPr>
        <w:spacing w:beforeLines="0" w:afterLines="0" w:line="560" w:lineRule="exact"/>
        <w:jc w:val="center"/>
        <w:rPr>
          <w:rFonts w:hint="eastAsia" w:ascii="方正小标宋简体" w:hAnsi="方正小标宋简体" w:eastAsia="方正小标宋简体" w:cs="方正小标宋简体"/>
          <w:w w:val="95"/>
          <w:kern w:val="0"/>
          <w:sz w:val="44"/>
          <w:szCs w:val="44"/>
          <w:lang w:val="en-US" w:eastAsia="zh-CN"/>
        </w:rPr>
      </w:pPr>
    </w:p>
    <w:p/>
    <w:p>
      <w:pPr>
        <w:pStyle w:val="2"/>
      </w:pPr>
    </w:p>
    <w:p/>
    <w:p>
      <w:pPr>
        <w:pStyle w:val="2"/>
      </w:pPr>
    </w:p>
    <w:p/>
    <w:p>
      <w:pPr>
        <w:pStyle w:val="2"/>
      </w:pPr>
    </w:p>
    <w:p>
      <w:pPr>
        <w:spacing w:beforeLines="0" w:afterLines="0" w:line="560" w:lineRule="exact"/>
        <w:jc w:val="center"/>
        <w:rPr>
          <w:rFonts w:ascii="方正小标宋简体" w:hAnsi="方正小标宋简体" w:eastAsia="方正小标宋简体" w:cs="方正小标宋简体"/>
          <w:w w:val="95"/>
          <w:kern w:val="0"/>
          <w:sz w:val="44"/>
          <w:szCs w:val="44"/>
        </w:rPr>
      </w:pPr>
      <w:r>
        <w:rPr>
          <w:rFonts w:ascii="方正小标宋简体" w:hAnsi="方正小标宋简体" w:eastAsia="方正小标宋简体" w:cs="方正小标宋简体"/>
          <w:w w:val="95"/>
          <w:kern w:val="0"/>
          <w:sz w:val="44"/>
          <w:szCs w:val="44"/>
        </w:rPr>
        <w:t>亳州市秸秆禁烧工作方案</w:t>
      </w:r>
    </w:p>
    <w:p>
      <w:pPr>
        <w:spacing w:beforeLines="0" w:afterLines="0" w:line="560" w:lineRule="exact"/>
        <w:ind w:firstLine="640" w:firstLineChars="200"/>
        <w:jc w:val="both"/>
        <w:rPr>
          <w:rFonts w:hint="eastAsia" w:ascii="方正楷体_GBK" w:hAnsi="方正楷体_GBK" w:eastAsia="方正楷体_GBK" w:cs="方正楷体_GBK"/>
          <w:sz w:val="32"/>
          <w:szCs w:val="32"/>
          <w:shd w:val="clear" w:color="auto" w:fill="FFFFFF"/>
          <w:lang w:eastAsia="zh-CN"/>
        </w:rPr>
      </w:pPr>
      <w:r>
        <w:rPr>
          <w:rFonts w:hint="eastAsia" w:ascii="方正楷体_GBK" w:hAnsi="方正楷体_GBK" w:eastAsia="方正楷体_GBK" w:cs="方正楷体_GBK"/>
          <w:sz w:val="32"/>
          <w:szCs w:val="32"/>
          <w:shd w:val="clear" w:color="auto" w:fill="FFFFFF"/>
          <w:lang w:val="en-US" w:eastAsia="zh-CN"/>
        </w:rPr>
        <w:t xml:space="preserve">                </w:t>
      </w:r>
      <w:r>
        <w:rPr>
          <w:rFonts w:hint="eastAsia" w:ascii="方正楷体_GBK" w:hAnsi="方正楷体_GBK" w:eastAsia="方正楷体_GBK" w:cs="方正楷体_GBK"/>
          <w:sz w:val="32"/>
          <w:szCs w:val="32"/>
          <w:shd w:val="clear" w:color="auto" w:fill="FFFFFF"/>
          <w:lang w:eastAsia="zh-CN"/>
        </w:rPr>
        <w:t>（征求意见稿）</w:t>
      </w:r>
    </w:p>
    <w:p>
      <w:pPr>
        <w:spacing w:beforeLines="0" w:afterLines="0" w:line="560" w:lineRule="exact"/>
        <w:ind w:firstLine="640" w:firstLineChars="200"/>
        <w:rPr>
          <w:rFonts w:eastAsia="方正仿宋_GBK"/>
          <w:sz w:val="32"/>
          <w:szCs w:val="32"/>
          <w:shd w:val="clear" w:color="auto" w:fill="FFFFFF"/>
        </w:rPr>
      </w:pPr>
    </w:p>
    <w:p>
      <w:pPr>
        <w:spacing w:beforeLines="0" w:afterLines="0" w:line="560" w:lineRule="exact"/>
        <w:ind w:firstLine="640" w:firstLineChars="200"/>
        <w:rPr>
          <w:rFonts w:eastAsia="方正仿宋_GBK"/>
          <w:kern w:val="0"/>
          <w:sz w:val="32"/>
          <w:szCs w:val="32"/>
        </w:rPr>
      </w:pPr>
      <w:r>
        <w:rPr>
          <w:rFonts w:eastAsia="方正仿宋_GBK"/>
          <w:sz w:val="32"/>
          <w:szCs w:val="32"/>
          <w:shd w:val="clear" w:color="auto" w:fill="FFFFFF"/>
        </w:rPr>
        <w:t>为</w:t>
      </w:r>
      <w:r>
        <w:rPr>
          <w:rFonts w:hint="eastAsia" w:eastAsia="方正仿宋_GBK"/>
          <w:kern w:val="0"/>
          <w:sz w:val="32"/>
          <w:szCs w:val="32"/>
          <w:lang w:val="en-US" w:eastAsia="zh-CN"/>
        </w:rPr>
        <w:t>常态化</w:t>
      </w:r>
      <w:r>
        <w:rPr>
          <w:rFonts w:eastAsia="方正仿宋_GBK"/>
          <w:kern w:val="0"/>
          <w:sz w:val="32"/>
          <w:szCs w:val="32"/>
        </w:rPr>
        <w:t>做好全市秸秆禁烧工作，根据《大气污染防治法》《安徽省大气污染防治条例》等规定，结合我市实际，制定本方案。</w:t>
      </w:r>
    </w:p>
    <w:p>
      <w:pPr>
        <w:spacing w:beforeLines="0" w:afterLines="0" w:line="560" w:lineRule="exact"/>
        <w:ind w:firstLine="640" w:firstLineChars="200"/>
        <w:rPr>
          <w:rFonts w:ascii="方正黑体_GBK" w:hAnsi="方正黑体_GBK" w:eastAsia="方正黑体_GBK" w:cs="方正黑体_GBK"/>
          <w:kern w:val="1"/>
          <w:sz w:val="32"/>
          <w:szCs w:val="32"/>
          <w:lang w:bidi="en-US"/>
        </w:rPr>
      </w:pPr>
      <w:r>
        <w:rPr>
          <w:rFonts w:hint="eastAsia" w:ascii="方正黑体_GBK" w:hAnsi="方正黑体_GBK" w:eastAsia="方正黑体_GBK" w:cs="方正黑体_GBK"/>
          <w:kern w:val="1"/>
          <w:sz w:val="32"/>
          <w:szCs w:val="32"/>
          <w:lang w:bidi="en-US"/>
        </w:rPr>
        <w:t>一、总体要求</w:t>
      </w:r>
    </w:p>
    <w:p>
      <w:pPr>
        <w:spacing w:beforeLines="0" w:afterLines="0" w:line="560" w:lineRule="exact"/>
        <w:ind w:firstLine="640" w:firstLineChars="200"/>
        <w:rPr>
          <w:rFonts w:eastAsia="方正仿宋_GBK"/>
          <w:kern w:val="0"/>
          <w:sz w:val="32"/>
          <w:szCs w:val="32"/>
        </w:rPr>
      </w:pPr>
      <w:r>
        <w:rPr>
          <w:rFonts w:eastAsia="方正仿宋_GBK"/>
          <w:kern w:val="0"/>
          <w:sz w:val="32"/>
          <w:szCs w:val="32"/>
        </w:rPr>
        <w:t>深入学习贯彻习近平生态文明思想，认真落实深入打好污染防治攻坚战安排部署，按照</w:t>
      </w:r>
      <w:r>
        <w:rPr>
          <w:rFonts w:hint="eastAsia" w:eastAsia="方正仿宋_GBK"/>
          <w:kern w:val="0"/>
          <w:sz w:val="32"/>
          <w:szCs w:val="32"/>
        </w:rPr>
        <w:t>“</w:t>
      </w:r>
      <w:r>
        <w:rPr>
          <w:rFonts w:eastAsia="方正仿宋_GBK"/>
          <w:kern w:val="0"/>
          <w:sz w:val="32"/>
          <w:szCs w:val="32"/>
        </w:rPr>
        <w:t>党政同责、分级负责、各负其责、疏堵结合、源头管控</w:t>
      </w:r>
      <w:r>
        <w:rPr>
          <w:rFonts w:hint="eastAsia" w:eastAsia="方正仿宋_GBK"/>
          <w:kern w:val="0"/>
          <w:sz w:val="32"/>
          <w:szCs w:val="32"/>
        </w:rPr>
        <w:t>”</w:t>
      </w:r>
      <w:r>
        <w:rPr>
          <w:rFonts w:eastAsia="方正仿宋_GBK"/>
          <w:kern w:val="0"/>
          <w:sz w:val="32"/>
          <w:szCs w:val="32"/>
        </w:rPr>
        <w:t>的原则，</w:t>
      </w:r>
      <w:r>
        <w:rPr>
          <w:rFonts w:hint="eastAsia" w:eastAsia="方正仿宋_GBK"/>
          <w:kern w:val="0"/>
          <w:sz w:val="32"/>
          <w:szCs w:val="32"/>
          <w:u w:val="single"/>
          <w:lang w:eastAsia="zh-CN"/>
        </w:rPr>
        <w:t>采取常态化管理和集中攻坚相结合的模式</w:t>
      </w:r>
      <w:r>
        <w:rPr>
          <w:rFonts w:hint="eastAsia" w:eastAsia="方正仿宋_GBK"/>
          <w:kern w:val="0"/>
          <w:sz w:val="32"/>
          <w:szCs w:val="32"/>
          <w:lang w:eastAsia="zh-CN"/>
        </w:rPr>
        <w:t>，</w:t>
      </w:r>
      <w:r>
        <w:rPr>
          <w:rFonts w:eastAsia="方正仿宋_GBK"/>
          <w:kern w:val="0"/>
          <w:sz w:val="32"/>
          <w:szCs w:val="32"/>
        </w:rPr>
        <w:t>不断改进和创新工作方式，持续深化和巩固秸秆禁烧工作成果，坚持全域防控与重点督导相结合，全面提升秸秆禁烧工作水平，持续改善环境空气质量。</w:t>
      </w:r>
    </w:p>
    <w:p>
      <w:pPr>
        <w:spacing w:beforeLines="0" w:afterLines="0" w:line="560" w:lineRule="exact"/>
        <w:ind w:firstLine="640" w:firstLineChars="200"/>
        <w:rPr>
          <w:rFonts w:ascii="方正黑体_GBK" w:hAnsi="方正黑体_GBK" w:eastAsia="方正黑体_GBK" w:cs="方正黑体_GBK"/>
          <w:kern w:val="1"/>
          <w:sz w:val="32"/>
          <w:szCs w:val="32"/>
          <w:lang w:bidi="en-US"/>
        </w:rPr>
      </w:pPr>
      <w:r>
        <w:rPr>
          <w:rFonts w:ascii="方正黑体_GBK" w:hAnsi="方正黑体_GBK" w:eastAsia="方正黑体_GBK" w:cs="方正黑体_GBK"/>
          <w:kern w:val="1"/>
          <w:sz w:val="32"/>
          <w:szCs w:val="32"/>
          <w:lang w:bidi="en-US"/>
        </w:rPr>
        <w:t>二、工作目标</w:t>
      </w:r>
    </w:p>
    <w:p>
      <w:pPr>
        <w:spacing w:beforeLines="0" w:afterLines="0" w:line="560" w:lineRule="exact"/>
        <w:ind w:firstLine="640" w:firstLineChars="200"/>
        <w:rPr>
          <w:rFonts w:eastAsia="方正仿宋_GBK"/>
          <w:kern w:val="0"/>
          <w:sz w:val="32"/>
          <w:szCs w:val="32"/>
        </w:rPr>
      </w:pPr>
      <w:r>
        <w:rPr>
          <w:rFonts w:eastAsia="方正仿宋_GBK"/>
          <w:kern w:val="0"/>
          <w:sz w:val="32"/>
          <w:szCs w:val="32"/>
        </w:rPr>
        <w:t>在全市范围内对农作物秸秆</w:t>
      </w:r>
      <w:r>
        <w:rPr>
          <w:rFonts w:hint="eastAsia" w:eastAsia="方正仿宋_GBK"/>
          <w:kern w:val="0"/>
          <w:sz w:val="32"/>
          <w:szCs w:val="32"/>
          <w:u w:val="single"/>
          <w:lang w:eastAsia="zh-CN"/>
        </w:rPr>
        <w:t>（包含中</w:t>
      </w:r>
      <w:r>
        <w:rPr>
          <w:rFonts w:eastAsia="方正仿宋_GBK"/>
          <w:kern w:val="0"/>
          <w:sz w:val="32"/>
          <w:szCs w:val="32"/>
          <w:u w:val="single"/>
        </w:rPr>
        <w:t>药材</w:t>
      </w:r>
      <w:r>
        <w:rPr>
          <w:rFonts w:hint="eastAsia" w:eastAsia="方正仿宋_GBK"/>
          <w:kern w:val="0"/>
          <w:sz w:val="32"/>
          <w:szCs w:val="32"/>
          <w:u w:val="single"/>
          <w:lang w:eastAsia="zh-CN"/>
        </w:rPr>
        <w:t>秸秆</w:t>
      </w:r>
      <w:r>
        <w:rPr>
          <w:rFonts w:eastAsia="方正仿宋_GBK"/>
          <w:kern w:val="0"/>
          <w:sz w:val="32"/>
          <w:szCs w:val="32"/>
          <w:u w:val="single"/>
        </w:rPr>
        <w:t>、落叶、荒草</w:t>
      </w:r>
      <w:r>
        <w:rPr>
          <w:rFonts w:hint="eastAsia" w:eastAsia="方正仿宋_GBK"/>
          <w:kern w:val="0"/>
          <w:sz w:val="32"/>
          <w:szCs w:val="32"/>
          <w:u w:val="single"/>
          <w:lang w:eastAsia="zh-CN"/>
        </w:rPr>
        <w:t>等）</w:t>
      </w:r>
      <w:r>
        <w:rPr>
          <w:rFonts w:eastAsia="方正仿宋_GBK"/>
          <w:kern w:val="0"/>
          <w:sz w:val="32"/>
          <w:szCs w:val="32"/>
        </w:rPr>
        <w:t>露天焚烧现象实行全年全时段全区域禁烧，其中午收（5月25日至6月25日）、秋收（9月25日至10月25日）、秋冬季大气污染防治专项攻坚行动和重大社会活动保障期间为秸秆禁烧重点时段，确保不因露天焚烧秸秆等引起环境污染，力争全年实现</w:t>
      </w:r>
      <w:r>
        <w:rPr>
          <w:rFonts w:hint="eastAsia" w:eastAsia="方正仿宋_GBK"/>
          <w:kern w:val="0"/>
          <w:sz w:val="32"/>
          <w:szCs w:val="32"/>
        </w:rPr>
        <w:t>“</w:t>
      </w:r>
      <w:r>
        <w:rPr>
          <w:rFonts w:eastAsia="方正仿宋_GBK"/>
          <w:kern w:val="0"/>
          <w:sz w:val="32"/>
          <w:szCs w:val="32"/>
        </w:rPr>
        <w:t>零火点</w:t>
      </w:r>
      <w:r>
        <w:rPr>
          <w:rFonts w:hint="eastAsia" w:eastAsia="方正仿宋_GBK"/>
          <w:kern w:val="0"/>
          <w:sz w:val="32"/>
          <w:szCs w:val="32"/>
        </w:rPr>
        <w:t>”</w:t>
      </w:r>
      <w:r>
        <w:rPr>
          <w:rFonts w:eastAsia="方正仿宋_GBK"/>
          <w:kern w:val="0"/>
          <w:sz w:val="32"/>
          <w:szCs w:val="32"/>
        </w:rPr>
        <w:t>，进入全省先进行列。</w:t>
      </w:r>
    </w:p>
    <w:p>
      <w:pPr>
        <w:spacing w:beforeLines="0" w:afterLines="0" w:line="560" w:lineRule="exact"/>
        <w:ind w:firstLine="640" w:firstLineChars="200"/>
        <w:rPr>
          <w:rFonts w:ascii="方正黑体_GBK" w:hAnsi="方正黑体_GBK" w:eastAsia="方正黑体_GBK" w:cs="方正黑体_GBK"/>
          <w:kern w:val="1"/>
          <w:sz w:val="32"/>
          <w:szCs w:val="32"/>
          <w:lang w:bidi="en-US"/>
        </w:rPr>
      </w:pPr>
      <w:r>
        <w:rPr>
          <w:rFonts w:ascii="方正黑体_GBK" w:hAnsi="方正黑体_GBK" w:eastAsia="方正黑体_GBK" w:cs="方正黑体_GBK"/>
          <w:kern w:val="1"/>
          <w:sz w:val="32"/>
          <w:szCs w:val="32"/>
          <w:lang w:bidi="en-US"/>
        </w:rPr>
        <w:t>三、重点任务</w:t>
      </w:r>
    </w:p>
    <w:p>
      <w:pPr>
        <w:spacing w:beforeLines="0" w:afterLines="0" w:line="560" w:lineRule="exact"/>
        <w:ind w:firstLine="640" w:firstLineChars="200"/>
        <w:rPr>
          <w:rFonts w:eastAsia="方正仿宋_GBK"/>
          <w:kern w:val="0"/>
          <w:sz w:val="32"/>
          <w:szCs w:val="32"/>
        </w:rPr>
      </w:pPr>
      <w:r>
        <w:rPr>
          <w:rFonts w:hint="eastAsia" w:ascii="方正楷体_GBK" w:hAnsi="方正楷体_GBK" w:eastAsia="方正楷体_GBK" w:cs="方正楷体_GBK"/>
          <w:kern w:val="0"/>
          <w:sz w:val="32"/>
          <w:szCs w:val="32"/>
        </w:rPr>
        <w:t>（一）加强组织领导。</w:t>
      </w:r>
      <w:r>
        <w:rPr>
          <w:rFonts w:eastAsia="方正仿宋_GBK"/>
          <w:kern w:val="0"/>
          <w:sz w:val="32"/>
          <w:szCs w:val="32"/>
        </w:rPr>
        <w:t>按照</w:t>
      </w:r>
      <w:r>
        <w:rPr>
          <w:rFonts w:hint="eastAsia" w:eastAsia="方正仿宋_GBK"/>
          <w:kern w:val="0"/>
          <w:sz w:val="32"/>
          <w:szCs w:val="32"/>
        </w:rPr>
        <w:t>“</w:t>
      </w:r>
      <w:r>
        <w:rPr>
          <w:rFonts w:eastAsia="方正仿宋_GBK"/>
          <w:kern w:val="0"/>
          <w:sz w:val="32"/>
          <w:szCs w:val="32"/>
        </w:rPr>
        <w:t>党政同责、一岗双责</w:t>
      </w:r>
      <w:r>
        <w:rPr>
          <w:rFonts w:hint="eastAsia" w:eastAsia="方正仿宋_GBK"/>
          <w:kern w:val="0"/>
          <w:sz w:val="32"/>
          <w:szCs w:val="32"/>
        </w:rPr>
        <w:t>”</w:t>
      </w:r>
      <w:r>
        <w:rPr>
          <w:rFonts w:eastAsia="方正仿宋_GBK"/>
          <w:kern w:val="0"/>
          <w:sz w:val="32"/>
          <w:szCs w:val="32"/>
        </w:rPr>
        <w:t>要求，建立</w:t>
      </w:r>
      <w:r>
        <w:rPr>
          <w:rFonts w:hint="eastAsia" w:eastAsia="方正仿宋_GBK"/>
          <w:kern w:val="0"/>
          <w:sz w:val="32"/>
          <w:szCs w:val="32"/>
        </w:rPr>
        <w:t>“</w:t>
      </w:r>
      <w:r>
        <w:rPr>
          <w:rFonts w:eastAsia="方正仿宋_GBK"/>
          <w:kern w:val="0"/>
          <w:sz w:val="32"/>
          <w:szCs w:val="32"/>
        </w:rPr>
        <w:t>属地管理、分级负责、权责一致</w:t>
      </w:r>
      <w:r>
        <w:rPr>
          <w:rFonts w:hint="eastAsia" w:eastAsia="方正仿宋_GBK"/>
          <w:kern w:val="0"/>
          <w:sz w:val="32"/>
          <w:szCs w:val="32"/>
        </w:rPr>
        <w:t>”</w:t>
      </w:r>
      <w:r>
        <w:rPr>
          <w:rFonts w:eastAsia="方正仿宋_GBK"/>
          <w:kern w:val="0"/>
          <w:sz w:val="32"/>
          <w:szCs w:val="32"/>
        </w:rPr>
        <w:t>的责任体系，全市秸秆禁烧工作由市委、市政府统一领导，市环委办负责统筹调度工作。各县区党委、政府（含亳州高新区管委会、亳芜现代产业园区管委会，下同）是秸秆禁烧的责任主体，各县区党政</w:t>
      </w:r>
      <w:r>
        <w:rPr>
          <w:rFonts w:hint="eastAsia" w:eastAsia="方正仿宋_GBK"/>
          <w:kern w:val="0"/>
          <w:sz w:val="32"/>
          <w:szCs w:val="32"/>
        </w:rPr>
        <w:t>“</w:t>
      </w:r>
      <w:r>
        <w:rPr>
          <w:rFonts w:eastAsia="方正仿宋_GBK"/>
          <w:kern w:val="0"/>
          <w:sz w:val="32"/>
          <w:szCs w:val="32"/>
        </w:rPr>
        <w:t>一把手</w:t>
      </w:r>
      <w:r>
        <w:rPr>
          <w:rFonts w:hint="eastAsia" w:eastAsia="方正仿宋_GBK"/>
          <w:kern w:val="0"/>
          <w:sz w:val="32"/>
          <w:szCs w:val="32"/>
        </w:rPr>
        <w:t>”</w:t>
      </w:r>
      <w:r>
        <w:rPr>
          <w:rFonts w:eastAsia="方正仿宋_GBK"/>
          <w:kern w:val="0"/>
          <w:sz w:val="32"/>
          <w:szCs w:val="32"/>
        </w:rPr>
        <w:t>是秸秆禁烧工作的第一责任人，对辖区内秸秆禁烧工作负总责，分管负责人是具体责任人。</w:t>
      </w:r>
      <w:r>
        <w:rPr>
          <w:rFonts w:hint="eastAsia" w:eastAsia="方正仿宋_GBK"/>
          <w:kern w:val="0"/>
          <w:sz w:val="32"/>
          <w:szCs w:val="32"/>
        </w:rPr>
        <w:t>“</w:t>
      </w:r>
      <w:r>
        <w:rPr>
          <w:rFonts w:eastAsia="方正仿宋_GBK"/>
          <w:kern w:val="0"/>
          <w:sz w:val="32"/>
          <w:szCs w:val="32"/>
        </w:rPr>
        <w:t>一把手</w:t>
      </w:r>
      <w:r>
        <w:rPr>
          <w:rFonts w:hint="eastAsia" w:eastAsia="方正仿宋_GBK"/>
          <w:kern w:val="0"/>
          <w:sz w:val="32"/>
          <w:szCs w:val="32"/>
        </w:rPr>
        <w:t>”</w:t>
      </w:r>
      <w:r>
        <w:rPr>
          <w:rFonts w:eastAsia="方正仿宋_GBK"/>
          <w:kern w:val="0"/>
          <w:sz w:val="32"/>
          <w:szCs w:val="32"/>
        </w:rPr>
        <w:t>要亲自研究部署，认真谋划，分管领导要靠前指挥，全力抓好各项工作措施落实。</w:t>
      </w:r>
    </w:p>
    <w:p>
      <w:pPr>
        <w:spacing w:beforeLines="0" w:afterLines="0" w:line="560" w:lineRule="exact"/>
        <w:ind w:firstLine="640" w:firstLineChars="200"/>
        <w:rPr>
          <w:rFonts w:eastAsia="方正仿宋_GBK"/>
          <w:kern w:val="0"/>
          <w:sz w:val="32"/>
          <w:szCs w:val="32"/>
        </w:rPr>
      </w:pPr>
      <w:r>
        <w:rPr>
          <w:rFonts w:ascii="方正楷体_GBK" w:hAnsi="方正楷体_GBK" w:eastAsia="方正楷体_GBK" w:cs="方正楷体_GBK"/>
          <w:kern w:val="0"/>
          <w:sz w:val="32"/>
          <w:szCs w:val="32"/>
        </w:rPr>
        <w:t>（二）细化职责分工。</w:t>
      </w:r>
      <w:r>
        <w:rPr>
          <w:rFonts w:eastAsia="方正仿宋_GBK"/>
          <w:kern w:val="0"/>
          <w:sz w:val="32"/>
          <w:szCs w:val="32"/>
        </w:rPr>
        <w:t>市直各有关单位要根据自身职能，落实秸秆禁烧的工作职责；市委宣传部负责秸秆禁烧政策的宣传和舆论监督工作；市委督查考核办负责对市直有关单位和县（区）履行秸秆禁烧工作职责情况开展暗访监督；市生态环境局负责全市秸秆禁烧统筹调度工作，组织抽调市直各部门人员，做好日常暗访巡查工作；市教育局负责全市中小学秸秆禁烧的宣传工作；市公安局负责</w:t>
      </w:r>
      <w:r>
        <w:rPr>
          <w:rFonts w:hint="eastAsia" w:eastAsia="方正仿宋_GBK"/>
          <w:kern w:val="0"/>
          <w:sz w:val="32"/>
          <w:szCs w:val="32"/>
        </w:rPr>
        <w:t>依法查处</w:t>
      </w:r>
      <w:r>
        <w:rPr>
          <w:rFonts w:eastAsia="方正仿宋_GBK"/>
          <w:kern w:val="0"/>
          <w:sz w:val="32"/>
          <w:szCs w:val="32"/>
        </w:rPr>
        <w:t>因露天焚烧造成他人财产损失和拒绝、妨碍、阻扰禁烧监督管理人员依法执行职务的行为；市财政局负责相关资金保障并配合主管部门做好资金监管工作；市自然资源和规划局负责禁止林地烧荒及焚烧林业垃圾的管理工作；市农业农村局负责抓好秸秆综合利用和离田工作，开展秸秆收储体系建设，落实农机托管工作，配合开展秸秆禁烧暗访工作；市水利局负责禁止河渠塘荒滩烧荒的管理工作；市应急局负责牵头调查因焚烧秸秆引发的生产安全事故；</w:t>
      </w:r>
      <w:r>
        <w:rPr>
          <w:rFonts w:eastAsia="方正仿宋_GBK"/>
          <w:color w:val="000000" w:themeColor="text1"/>
          <w:sz w:val="32"/>
          <w:szCs w:val="32"/>
          <w:u w:val="single"/>
          <w14:textFill>
            <w14:solidFill>
              <w14:schemeClr w14:val="tx1"/>
            </w14:solidFill>
          </w14:textFill>
        </w:rPr>
        <w:t>市</w:t>
      </w:r>
      <w:r>
        <w:rPr>
          <w:rFonts w:hint="eastAsia" w:eastAsia="方正仿宋_GBK"/>
          <w:color w:val="000000" w:themeColor="text1"/>
          <w:sz w:val="32"/>
          <w:szCs w:val="32"/>
          <w:u w:val="single"/>
          <w:lang w:eastAsia="zh-CN"/>
          <w14:textFill>
            <w14:solidFill>
              <w14:schemeClr w14:val="tx1"/>
            </w14:solidFill>
          </w14:textFill>
        </w:rPr>
        <w:t>消防救援支队</w:t>
      </w:r>
      <w:r>
        <w:rPr>
          <w:rFonts w:eastAsia="方正仿宋_GBK"/>
          <w:color w:val="000000" w:themeColor="text1"/>
          <w:sz w:val="32"/>
          <w:szCs w:val="32"/>
          <w:u w:val="single"/>
          <w14:textFill>
            <w14:solidFill>
              <w14:schemeClr w14:val="tx1"/>
            </w14:solidFill>
          </w14:textFill>
        </w:rPr>
        <w:t>牵头调查因秸秆引发的</w:t>
      </w:r>
      <w:r>
        <w:rPr>
          <w:rFonts w:hint="eastAsia" w:eastAsia="方正仿宋_GBK"/>
          <w:color w:val="000000" w:themeColor="text1"/>
          <w:sz w:val="32"/>
          <w:szCs w:val="32"/>
          <w:u w:val="single"/>
          <w:lang w:eastAsia="zh-CN"/>
          <w14:textFill>
            <w14:solidFill>
              <w14:schemeClr w14:val="tx1"/>
            </w14:solidFill>
          </w14:textFill>
        </w:rPr>
        <w:t>火灾</w:t>
      </w:r>
      <w:r>
        <w:rPr>
          <w:rFonts w:eastAsia="方正仿宋_GBK"/>
          <w:color w:val="000000" w:themeColor="text1"/>
          <w:sz w:val="32"/>
          <w:szCs w:val="32"/>
          <w:u w:val="single"/>
          <w14:textFill>
            <w14:solidFill>
              <w14:schemeClr w14:val="tx1"/>
            </w14:solidFill>
          </w14:textFill>
        </w:rPr>
        <w:t>事故</w:t>
      </w:r>
      <w:r>
        <w:rPr>
          <w:rFonts w:hint="eastAsia" w:eastAsia="方正仿宋_GBK"/>
          <w:color w:val="000000" w:themeColor="text1"/>
          <w:sz w:val="32"/>
          <w:szCs w:val="32"/>
          <w:u w:val="single"/>
          <w:lang w:eastAsia="zh-CN"/>
          <w14:textFill>
            <w14:solidFill>
              <w14:schemeClr w14:val="tx1"/>
            </w14:solidFill>
          </w14:textFill>
        </w:rPr>
        <w:t>；</w:t>
      </w:r>
      <w:r>
        <w:rPr>
          <w:rFonts w:eastAsia="方正仿宋_GBK"/>
          <w:kern w:val="0"/>
          <w:sz w:val="32"/>
          <w:szCs w:val="32"/>
        </w:rPr>
        <w:t>市气象局负责及时发布天气预警信息。</w:t>
      </w:r>
    </w:p>
    <w:p>
      <w:pPr>
        <w:autoSpaceDE w:val="0"/>
        <w:spacing w:beforeLines="0" w:afterLines="0" w:line="560" w:lineRule="exact"/>
        <w:ind w:firstLine="640" w:firstLineChars="200"/>
        <w:rPr>
          <w:rFonts w:eastAsia="方正仿宋_GBK"/>
          <w:kern w:val="0"/>
          <w:sz w:val="32"/>
          <w:szCs w:val="32"/>
        </w:rPr>
      </w:pPr>
      <w:r>
        <w:rPr>
          <w:rFonts w:ascii="方正楷体_GBK" w:hAnsi="方正楷体_GBK" w:eastAsia="方正楷体_GBK" w:cs="方正楷体_GBK"/>
          <w:kern w:val="0"/>
          <w:sz w:val="32"/>
          <w:szCs w:val="32"/>
        </w:rPr>
        <w:t>（三）压实网格责任。</w:t>
      </w:r>
      <w:r>
        <w:rPr>
          <w:rFonts w:eastAsia="方正仿宋_GBK"/>
          <w:kern w:val="0"/>
          <w:sz w:val="32"/>
          <w:szCs w:val="32"/>
        </w:rPr>
        <w:t>健全市联系县（区）、县（区）包镇（街）、镇（街）包村（社区）、村（社区）包队、队包户以及党员联系农户的</w:t>
      </w:r>
      <w:r>
        <w:rPr>
          <w:rFonts w:hint="eastAsia" w:eastAsia="方正仿宋_GBK"/>
          <w:kern w:val="0"/>
          <w:sz w:val="32"/>
          <w:szCs w:val="32"/>
        </w:rPr>
        <w:t>“</w:t>
      </w:r>
      <w:r>
        <w:rPr>
          <w:rFonts w:eastAsia="方正仿宋_GBK"/>
          <w:kern w:val="0"/>
          <w:sz w:val="32"/>
          <w:szCs w:val="32"/>
        </w:rPr>
        <w:t>五联包</w:t>
      </w:r>
      <w:r>
        <w:rPr>
          <w:rFonts w:hint="eastAsia" w:eastAsia="方正仿宋_GBK"/>
          <w:kern w:val="0"/>
          <w:sz w:val="32"/>
          <w:szCs w:val="32"/>
        </w:rPr>
        <w:t>”</w:t>
      </w:r>
      <w:r>
        <w:rPr>
          <w:rFonts w:eastAsia="方正仿宋_GBK"/>
          <w:kern w:val="0"/>
          <w:sz w:val="32"/>
          <w:szCs w:val="32"/>
        </w:rPr>
        <w:t>立体责任网络，层层压实包保责任，确保每个田块禁烧责任包干到人。发挥网格化监管作用，织密秸秆禁烧</w:t>
      </w:r>
      <w:r>
        <w:rPr>
          <w:rFonts w:hint="eastAsia" w:eastAsia="方正仿宋_GBK"/>
          <w:kern w:val="0"/>
          <w:sz w:val="32"/>
          <w:szCs w:val="32"/>
        </w:rPr>
        <w:t>“</w:t>
      </w:r>
      <w:r>
        <w:rPr>
          <w:rFonts w:eastAsia="方正仿宋_GBK"/>
          <w:kern w:val="0"/>
          <w:sz w:val="32"/>
          <w:szCs w:val="32"/>
        </w:rPr>
        <w:t>人防</w:t>
      </w:r>
      <w:r>
        <w:rPr>
          <w:rFonts w:hint="eastAsia" w:eastAsia="方正仿宋_GBK"/>
          <w:kern w:val="0"/>
          <w:sz w:val="32"/>
          <w:szCs w:val="32"/>
        </w:rPr>
        <w:t>”</w:t>
      </w:r>
      <w:r>
        <w:rPr>
          <w:rFonts w:eastAsia="方正仿宋_GBK"/>
          <w:kern w:val="0"/>
          <w:sz w:val="32"/>
          <w:szCs w:val="32"/>
        </w:rPr>
        <w:t>网络。要充分借力科技，切实发挥卫星遥感监测、无人机、乡镇高塔视频监控自动识别火点</w:t>
      </w:r>
      <w:r>
        <w:rPr>
          <w:rFonts w:hint="eastAsia" w:eastAsia="方正仿宋_GBK"/>
          <w:kern w:val="0"/>
          <w:sz w:val="32"/>
          <w:szCs w:val="32"/>
          <w:lang w:eastAsia="zh-CN"/>
        </w:rPr>
        <w:t>等</w:t>
      </w:r>
      <w:r>
        <w:rPr>
          <w:rFonts w:hint="eastAsia" w:eastAsia="方正仿宋_GBK"/>
          <w:kern w:val="0"/>
          <w:sz w:val="32"/>
          <w:szCs w:val="32"/>
        </w:rPr>
        <w:t>“</w:t>
      </w:r>
      <w:r>
        <w:rPr>
          <w:rFonts w:eastAsia="方正仿宋_GBK"/>
          <w:kern w:val="0"/>
          <w:sz w:val="32"/>
          <w:szCs w:val="32"/>
        </w:rPr>
        <w:t>技防</w:t>
      </w:r>
      <w:r>
        <w:rPr>
          <w:rFonts w:hint="eastAsia" w:eastAsia="方正仿宋_GBK"/>
          <w:kern w:val="0"/>
          <w:sz w:val="32"/>
          <w:szCs w:val="32"/>
        </w:rPr>
        <w:t>”</w:t>
      </w:r>
      <w:r>
        <w:rPr>
          <w:rFonts w:eastAsia="方正仿宋_GBK"/>
          <w:kern w:val="0"/>
          <w:sz w:val="32"/>
          <w:szCs w:val="32"/>
        </w:rPr>
        <w:t>功能，安排专人盯守，及时发现、交办、处置，提高禁烧工作效能。</w:t>
      </w:r>
    </w:p>
    <w:p>
      <w:pPr>
        <w:autoSpaceDE w:val="0"/>
        <w:spacing w:beforeLines="0" w:afterLines="0" w:line="560" w:lineRule="exact"/>
        <w:ind w:firstLine="640" w:firstLineChars="200"/>
        <w:rPr>
          <w:rFonts w:eastAsia="方正仿宋_GBK"/>
          <w:kern w:val="0"/>
          <w:sz w:val="32"/>
          <w:szCs w:val="32"/>
        </w:rPr>
      </w:pPr>
      <w:r>
        <w:rPr>
          <w:rFonts w:ascii="方正楷体_GBK" w:hAnsi="方正楷体_GBK" w:eastAsia="方正楷体_GBK" w:cs="方正楷体_GBK"/>
          <w:kern w:val="0"/>
          <w:sz w:val="32"/>
          <w:szCs w:val="32"/>
        </w:rPr>
        <w:t>（四）加强离田利用。</w:t>
      </w:r>
      <w:r>
        <w:rPr>
          <w:rFonts w:eastAsia="方正仿宋_GBK"/>
          <w:kern w:val="0"/>
          <w:sz w:val="32"/>
          <w:szCs w:val="32"/>
        </w:rPr>
        <w:t>各地要强化秸秆</w:t>
      </w:r>
      <w:r>
        <w:rPr>
          <w:rFonts w:hint="eastAsia" w:eastAsia="方正仿宋_GBK"/>
          <w:kern w:val="0"/>
          <w:sz w:val="32"/>
          <w:szCs w:val="32"/>
          <w:lang w:eastAsia="zh-CN"/>
        </w:rPr>
        <w:t>收储</w:t>
      </w:r>
      <w:r>
        <w:rPr>
          <w:rFonts w:eastAsia="方正仿宋_GBK"/>
          <w:kern w:val="0"/>
          <w:sz w:val="32"/>
          <w:szCs w:val="32"/>
        </w:rPr>
        <w:t>离田，落实秸秆</w:t>
      </w:r>
      <w:r>
        <w:rPr>
          <w:rFonts w:hint="eastAsia" w:eastAsia="方正仿宋_GBK"/>
          <w:kern w:val="0"/>
          <w:sz w:val="32"/>
          <w:szCs w:val="32"/>
        </w:rPr>
        <w:t>“</w:t>
      </w:r>
      <w:r>
        <w:rPr>
          <w:rFonts w:hint="eastAsia" w:eastAsia="方正仿宋_GBK"/>
          <w:kern w:val="0"/>
          <w:sz w:val="32"/>
          <w:szCs w:val="32"/>
          <w:lang w:val="en-US" w:eastAsia="zh-CN"/>
        </w:rPr>
        <w:t>四</w:t>
      </w:r>
      <w:r>
        <w:rPr>
          <w:rFonts w:eastAsia="方正仿宋_GBK"/>
          <w:kern w:val="0"/>
          <w:sz w:val="32"/>
          <w:szCs w:val="32"/>
        </w:rPr>
        <w:t>离一集中</w:t>
      </w:r>
      <w:r>
        <w:rPr>
          <w:rFonts w:hint="eastAsia" w:eastAsia="方正仿宋_GBK"/>
          <w:kern w:val="0"/>
          <w:sz w:val="32"/>
          <w:szCs w:val="32"/>
        </w:rPr>
        <w:t>”</w:t>
      </w:r>
      <w:r>
        <w:rPr>
          <w:rFonts w:eastAsia="方正仿宋_GBK"/>
          <w:kern w:val="0"/>
          <w:sz w:val="32"/>
          <w:szCs w:val="32"/>
        </w:rPr>
        <w:t>（离田、离路、离林、离沟塘河，集中堆放），做好</w:t>
      </w:r>
      <w:r>
        <w:rPr>
          <w:rFonts w:hint="eastAsia" w:eastAsia="方正仿宋_GBK"/>
          <w:kern w:val="0"/>
          <w:sz w:val="32"/>
          <w:szCs w:val="32"/>
        </w:rPr>
        <w:t>“</w:t>
      </w:r>
      <w:r>
        <w:rPr>
          <w:rFonts w:eastAsia="方正仿宋_GBK"/>
          <w:kern w:val="0"/>
          <w:sz w:val="32"/>
          <w:szCs w:val="32"/>
        </w:rPr>
        <w:t>五边</w:t>
      </w:r>
      <w:r>
        <w:rPr>
          <w:rFonts w:hint="eastAsia" w:eastAsia="方正仿宋_GBK"/>
          <w:kern w:val="0"/>
          <w:sz w:val="32"/>
          <w:szCs w:val="32"/>
        </w:rPr>
        <w:t>”</w:t>
      </w:r>
      <w:r>
        <w:rPr>
          <w:rFonts w:eastAsia="方正仿宋_GBK"/>
          <w:kern w:val="0"/>
          <w:sz w:val="32"/>
          <w:szCs w:val="32"/>
        </w:rPr>
        <w:t>（村边、田边、路边、沟边、林边）清理工作</w:t>
      </w:r>
      <w:r>
        <w:rPr>
          <w:rFonts w:hint="eastAsia" w:eastAsia="方正仿宋_GBK"/>
          <w:kern w:val="0"/>
          <w:sz w:val="32"/>
          <w:szCs w:val="32"/>
          <w:lang w:eastAsia="zh-CN"/>
        </w:rPr>
        <w:t>。</w:t>
      </w:r>
      <w:r>
        <w:rPr>
          <w:rFonts w:hint="eastAsia" w:eastAsia="方正仿宋_GBK"/>
          <w:kern w:val="0"/>
          <w:sz w:val="32"/>
          <w:szCs w:val="32"/>
          <w:u w:val="single"/>
          <w:lang w:eastAsia="zh-CN"/>
        </w:rPr>
        <w:t>要积极推进秸秆综合利用，</w:t>
      </w:r>
      <w:r>
        <w:rPr>
          <w:rFonts w:eastAsia="方正仿宋_GBK"/>
          <w:kern w:val="0"/>
          <w:sz w:val="32"/>
          <w:szCs w:val="32"/>
        </w:rPr>
        <w:t>广泛依托秸秆收储网络和秸秆综合利用企业，及时收储秸秆，</w:t>
      </w:r>
      <w:r>
        <w:rPr>
          <w:rFonts w:hint="eastAsia" w:eastAsia="方正仿宋_GBK"/>
          <w:kern w:val="0"/>
          <w:sz w:val="32"/>
          <w:szCs w:val="32"/>
          <w:u w:val="single"/>
          <w:lang w:eastAsia="zh-CN"/>
        </w:rPr>
        <w:t>多元化综合利用，</w:t>
      </w:r>
      <w:r>
        <w:rPr>
          <w:rFonts w:hint="eastAsia" w:eastAsia="方正仿宋_GBK"/>
          <w:kern w:val="0"/>
          <w:sz w:val="32"/>
          <w:szCs w:val="32"/>
        </w:rPr>
        <w:t>确保</w:t>
      </w:r>
      <w:r>
        <w:rPr>
          <w:rFonts w:eastAsia="方正仿宋_GBK"/>
          <w:kern w:val="0"/>
          <w:sz w:val="32"/>
          <w:szCs w:val="32"/>
        </w:rPr>
        <w:t>消除焚烧隐患。</w:t>
      </w:r>
    </w:p>
    <w:p>
      <w:pPr>
        <w:spacing w:beforeLines="0" w:afterLines="0" w:line="560" w:lineRule="exact"/>
        <w:ind w:firstLine="640" w:firstLineChars="200"/>
        <w:rPr>
          <w:rFonts w:eastAsia="方正仿宋_GBK"/>
          <w:kern w:val="0"/>
          <w:sz w:val="32"/>
          <w:szCs w:val="32"/>
        </w:rPr>
      </w:pPr>
      <w:r>
        <w:rPr>
          <w:rFonts w:ascii="方正楷体_GBK" w:hAnsi="方正楷体_GBK" w:eastAsia="方正楷体_GBK" w:cs="方正楷体_GBK"/>
          <w:kern w:val="0"/>
          <w:sz w:val="32"/>
          <w:szCs w:val="32"/>
        </w:rPr>
        <w:t>（五）突出监管重点。</w:t>
      </w:r>
      <w:r>
        <w:rPr>
          <w:rFonts w:eastAsia="方正仿宋_GBK"/>
          <w:kern w:val="0"/>
          <w:sz w:val="32"/>
          <w:szCs w:val="32"/>
        </w:rPr>
        <w:t>各地要加强</w:t>
      </w:r>
      <w:r>
        <w:rPr>
          <w:rFonts w:hint="eastAsia" w:eastAsia="方正仿宋_GBK"/>
          <w:kern w:val="0"/>
          <w:sz w:val="32"/>
          <w:szCs w:val="32"/>
        </w:rPr>
        <w:t>秸秆堆场</w:t>
      </w:r>
      <w:r>
        <w:rPr>
          <w:rFonts w:eastAsia="方正仿宋_GBK"/>
          <w:kern w:val="0"/>
          <w:sz w:val="32"/>
          <w:szCs w:val="32"/>
        </w:rPr>
        <w:t>、省界、市界、县区边界、乡镇边界、高速和国省道沿线等重点区域禁烧监管，按照联防联控要求，建立突发应急队伍，配备灭火器、旋耕机、洒水车等应急设备，设立监控点、流动哨，提升应急响应能力，严格落实防护隔离带、灭火应急等措施。加大雨前、傍晚、夜间等重点时段的禁烧监管，开展不间断暗访巡查。着重解决重点人群和种植大户收种和秸秆堆放问题，实行重点帮扶、重点监管、重点防控。</w:t>
      </w:r>
    </w:p>
    <w:p>
      <w:pPr>
        <w:spacing w:beforeLines="0" w:afterLines="0" w:line="560" w:lineRule="exact"/>
        <w:ind w:firstLine="640" w:firstLineChars="200"/>
        <w:rPr>
          <w:rFonts w:eastAsia="方正仿宋_GBK"/>
          <w:kern w:val="0"/>
          <w:sz w:val="32"/>
          <w:szCs w:val="32"/>
        </w:rPr>
      </w:pPr>
      <w:r>
        <w:rPr>
          <w:rFonts w:ascii="方正楷体_GBK" w:hAnsi="方正楷体_GBK" w:eastAsia="方正楷体_GBK" w:cs="方正楷体_GBK"/>
          <w:kern w:val="0"/>
          <w:sz w:val="32"/>
          <w:szCs w:val="32"/>
        </w:rPr>
        <w:t>（六）强化宣传教育。</w:t>
      </w:r>
      <w:r>
        <w:rPr>
          <w:rFonts w:eastAsia="方正仿宋_GBK"/>
          <w:kern w:val="0"/>
          <w:sz w:val="32"/>
          <w:szCs w:val="32"/>
        </w:rPr>
        <w:t>因地制宜多渠道、多角度、全方位进行秸秆禁烧法规政策宣传，及时向社会公开有效解决秸秆处置政策措施。提高</w:t>
      </w:r>
      <w:r>
        <w:rPr>
          <w:rFonts w:hint="eastAsia" w:eastAsia="方正仿宋_GBK"/>
          <w:kern w:val="0"/>
          <w:sz w:val="32"/>
          <w:szCs w:val="32"/>
        </w:rPr>
        <w:t>“</w:t>
      </w:r>
      <w:r>
        <w:rPr>
          <w:rFonts w:eastAsia="方正仿宋_GBK"/>
          <w:kern w:val="0"/>
          <w:sz w:val="32"/>
          <w:szCs w:val="32"/>
        </w:rPr>
        <w:t>村村通</w:t>
      </w:r>
      <w:r>
        <w:rPr>
          <w:rFonts w:hint="eastAsia" w:eastAsia="方正仿宋_GBK"/>
          <w:kern w:val="0"/>
          <w:sz w:val="32"/>
          <w:szCs w:val="32"/>
        </w:rPr>
        <w:t>”</w:t>
      </w:r>
      <w:r>
        <w:rPr>
          <w:rFonts w:eastAsia="方正仿宋_GBK"/>
          <w:kern w:val="0"/>
          <w:sz w:val="32"/>
          <w:szCs w:val="32"/>
        </w:rPr>
        <w:t>广播和流动宣传车巡逻宣传频次，同时防止噪声污染。加大</w:t>
      </w:r>
      <w:r>
        <w:rPr>
          <w:rFonts w:hint="eastAsia" w:eastAsia="方正仿宋_GBK"/>
          <w:kern w:val="0"/>
          <w:sz w:val="32"/>
          <w:szCs w:val="32"/>
        </w:rPr>
        <w:t>对</w:t>
      </w:r>
      <w:r>
        <w:rPr>
          <w:rFonts w:eastAsia="方正仿宋_GBK"/>
          <w:kern w:val="0"/>
          <w:sz w:val="32"/>
          <w:szCs w:val="32"/>
        </w:rPr>
        <w:t>焚烧秸秆地区和行为的曝光力度，让全社会及广大农民群众了解焚烧秸秆、随意倾倒秸秆的危害，营造全民全域全年禁止焚烧秸秆有利氛围。充分发动群众广泛参与，鼓励单位和个人通过市长热线12345等举报焚烧秸秆行为和各级巡查人员玩忽职守、履职不力等问题。</w:t>
      </w:r>
    </w:p>
    <w:p>
      <w:pPr>
        <w:spacing w:beforeLines="0" w:afterLines="0" w:line="560" w:lineRule="exact"/>
        <w:ind w:firstLine="640" w:firstLineChars="200"/>
        <w:rPr>
          <w:rFonts w:ascii="方正黑体_GBK" w:hAnsi="方正黑体_GBK" w:eastAsia="方正黑体_GBK" w:cs="方正黑体_GBK"/>
          <w:kern w:val="1"/>
          <w:sz w:val="32"/>
          <w:szCs w:val="32"/>
          <w:lang w:bidi="en-US"/>
        </w:rPr>
      </w:pPr>
      <w:r>
        <w:rPr>
          <w:rFonts w:ascii="方正黑体_GBK" w:hAnsi="方正黑体_GBK" w:eastAsia="方正黑体_GBK" w:cs="方正黑体_GBK"/>
          <w:kern w:val="1"/>
          <w:sz w:val="32"/>
          <w:szCs w:val="32"/>
          <w:lang w:bidi="en-US"/>
        </w:rPr>
        <w:t>四、严格奖惩</w:t>
      </w:r>
    </w:p>
    <w:p>
      <w:pPr>
        <w:spacing w:beforeLines="0" w:afterLines="0" w:line="560" w:lineRule="exact"/>
        <w:ind w:firstLine="640" w:firstLineChars="200"/>
        <w:rPr>
          <w:rFonts w:eastAsia="方正仿宋_GBK"/>
          <w:kern w:val="0"/>
          <w:sz w:val="32"/>
          <w:szCs w:val="32"/>
        </w:rPr>
      </w:pPr>
      <w:r>
        <w:rPr>
          <w:rFonts w:hint="eastAsia" w:ascii="方正楷体_GBK" w:hAnsi="方正楷体_GBK" w:eastAsia="方正楷体_GBK" w:cs="方正楷体_GBK"/>
          <w:kern w:val="0"/>
          <w:sz w:val="32"/>
          <w:szCs w:val="32"/>
        </w:rPr>
        <w:t>（一）实行保证金制度。</w:t>
      </w:r>
      <w:r>
        <w:rPr>
          <w:rFonts w:hint="eastAsia" w:eastAsia="方正仿宋_GBK"/>
          <w:kern w:val="0"/>
          <w:sz w:val="32"/>
          <w:szCs w:val="32"/>
          <w:lang w:eastAsia="zh-CN"/>
        </w:rPr>
        <w:t>每</w:t>
      </w:r>
      <w:r>
        <w:rPr>
          <w:rFonts w:eastAsia="方正仿宋_GBK"/>
          <w:kern w:val="0"/>
          <w:sz w:val="32"/>
          <w:szCs w:val="32"/>
        </w:rPr>
        <w:t>年</w:t>
      </w:r>
      <w:r>
        <w:rPr>
          <w:rFonts w:hint="eastAsia" w:eastAsia="方正仿宋_GBK"/>
          <w:color w:val="000000"/>
          <w:kern w:val="0"/>
          <w:sz w:val="32"/>
          <w:szCs w:val="32"/>
          <w:u w:val="none"/>
          <w:lang w:val="en-US" w:eastAsia="zh-CN"/>
        </w:rPr>
        <w:t>4</w:t>
      </w:r>
      <w:r>
        <w:rPr>
          <w:rFonts w:eastAsia="方正仿宋_GBK"/>
          <w:color w:val="000000"/>
          <w:kern w:val="0"/>
          <w:sz w:val="32"/>
          <w:szCs w:val="32"/>
        </w:rPr>
        <w:t>月底</w:t>
      </w:r>
      <w:r>
        <w:rPr>
          <w:rFonts w:eastAsia="方正仿宋_GBK"/>
          <w:kern w:val="0"/>
          <w:sz w:val="32"/>
          <w:szCs w:val="32"/>
        </w:rPr>
        <w:t>前，各县区要分别向市财政缴纳500万元秸秆禁烧工作保证金，亳州高新区向市财政缴纳200万元秸秆禁烧工作保证金。</w:t>
      </w:r>
    </w:p>
    <w:p>
      <w:pPr>
        <w:spacing w:beforeLines="0" w:afterLines="0" w:line="560" w:lineRule="exact"/>
        <w:ind w:firstLine="640" w:firstLineChars="200"/>
        <w:rPr>
          <w:rFonts w:hint="eastAsia" w:eastAsia="方正仿宋_GBK"/>
          <w:kern w:val="0"/>
          <w:sz w:val="32"/>
          <w:szCs w:val="32"/>
        </w:rPr>
      </w:pPr>
      <w:r>
        <w:rPr>
          <w:rFonts w:hint="eastAsia" w:ascii="方正楷体_GBK" w:hAnsi="方正楷体_GBK" w:eastAsia="方正楷体_GBK" w:cs="方正楷体_GBK"/>
          <w:kern w:val="0"/>
          <w:sz w:val="32"/>
          <w:szCs w:val="32"/>
        </w:rPr>
        <w:t>（二）明确奖惩</w:t>
      </w:r>
      <w:r>
        <w:rPr>
          <w:rFonts w:hint="eastAsia" w:ascii="方正楷体_GBK" w:hAnsi="方正楷体_GBK" w:eastAsia="方正楷体_GBK" w:cs="方正楷体_GBK"/>
          <w:kern w:val="0"/>
          <w:sz w:val="32"/>
          <w:szCs w:val="32"/>
          <w:lang w:eastAsia="zh-CN"/>
        </w:rPr>
        <w:t>办法</w:t>
      </w:r>
      <w:r>
        <w:rPr>
          <w:rFonts w:hint="eastAsia" w:ascii="方正楷体_GBK" w:hAnsi="方正楷体_GBK" w:eastAsia="方正楷体_GBK" w:cs="方正楷体_GBK"/>
          <w:kern w:val="0"/>
          <w:sz w:val="32"/>
          <w:szCs w:val="32"/>
        </w:rPr>
        <w:t>。</w:t>
      </w:r>
      <w:r>
        <w:rPr>
          <w:rFonts w:eastAsia="方正仿宋_GBK"/>
          <w:kern w:val="0"/>
          <w:sz w:val="32"/>
          <w:szCs w:val="32"/>
        </w:rPr>
        <w:t>凡是国家、省卫星火点通报和国家、省现场检查督查通报的火点，对全市</w:t>
      </w:r>
      <w:r>
        <w:rPr>
          <w:rFonts w:hint="eastAsia" w:eastAsia="方正仿宋_GBK"/>
          <w:kern w:val="0"/>
          <w:sz w:val="32"/>
          <w:szCs w:val="32"/>
        </w:rPr>
        <w:t>“</w:t>
      </w:r>
      <w:r>
        <w:rPr>
          <w:rFonts w:eastAsia="方正仿宋_GBK"/>
          <w:kern w:val="0"/>
          <w:sz w:val="32"/>
          <w:szCs w:val="32"/>
        </w:rPr>
        <w:t>第一把火</w:t>
      </w:r>
      <w:r>
        <w:rPr>
          <w:rFonts w:hint="eastAsia" w:eastAsia="方正仿宋_GBK"/>
          <w:kern w:val="0"/>
          <w:sz w:val="32"/>
          <w:szCs w:val="32"/>
        </w:rPr>
        <w:t>”</w:t>
      </w:r>
      <w:r>
        <w:rPr>
          <w:rFonts w:hint="eastAsia" w:eastAsia="方正仿宋_GBK"/>
          <w:kern w:val="0"/>
          <w:sz w:val="32"/>
          <w:szCs w:val="32"/>
          <w:lang w:eastAsia="zh-CN"/>
        </w:rPr>
        <w:t>，</w:t>
      </w:r>
      <w:r>
        <w:rPr>
          <w:rFonts w:eastAsia="方正仿宋_GBK"/>
          <w:kern w:val="0"/>
          <w:sz w:val="32"/>
          <w:szCs w:val="32"/>
        </w:rPr>
        <w:t>扣除所属县区</w:t>
      </w:r>
      <w:r>
        <w:rPr>
          <w:rFonts w:hint="eastAsia" w:eastAsia="方正仿宋_GBK"/>
          <w:kern w:val="0"/>
          <w:sz w:val="32"/>
          <w:szCs w:val="32"/>
          <w:u w:val="none"/>
          <w:lang w:val="en-US" w:eastAsia="zh-CN"/>
        </w:rPr>
        <w:t>200</w:t>
      </w:r>
      <w:r>
        <w:rPr>
          <w:rFonts w:eastAsia="方正仿宋_GBK"/>
          <w:kern w:val="0"/>
          <w:sz w:val="32"/>
          <w:szCs w:val="32"/>
        </w:rPr>
        <w:t>万元，其他每个火点扣除所属县区</w:t>
      </w:r>
      <w:r>
        <w:rPr>
          <w:rFonts w:hint="eastAsia" w:eastAsia="方正仿宋_GBK"/>
          <w:kern w:val="0"/>
          <w:sz w:val="32"/>
          <w:szCs w:val="32"/>
          <w:u w:val="none"/>
          <w:lang w:val="en-US" w:eastAsia="zh-CN"/>
        </w:rPr>
        <w:t>100</w:t>
      </w:r>
      <w:r>
        <w:rPr>
          <w:rFonts w:eastAsia="方正仿宋_GBK"/>
          <w:kern w:val="0"/>
          <w:sz w:val="32"/>
          <w:szCs w:val="32"/>
        </w:rPr>
        <w:t>万元</w:t>
      </w:r>
      <w:r>
        <w:rPr>
          <w:rFonts w:hint="eastAsia" w:eastAsia="方正仿宋_GBK"/>
          <w:kern w:val="0"/>
          <w:sz w:val="32"/>
          <w:szCs w:val="32"/>
          <w:lang w:eastAsia="zh-CN"/>
        </w:rPr>
        <w:t>，</w:t>
      </w:r>
      <w:r>
        <w:rPr>
          <w:rFonts w:eastAsia="方正仿宋_GBK"/>
          <w:kern w:val="0"/>
          <w:sz w:val="32"/>
          <w:szCs w:val="32"/>
        </w:rPr>
        <w:t>发生1个火点的，对县区进行通报批评、约谈；</w:t>
      </w:r>
      <w:r>
        <w:rPr>
          <w:rFonts w:hint="eastAsia" w:eastAsia="方正仿宋_GBK"/>
          <w:kern w:val="0"/>
          <w:sz w:val="32"/>
          <w:szCs w:val="32"/>
        </w:rPr>
        <w:t>发生2至4个火点的，将火点情况移交所属县区纪委监委，处理情况报市环委会；发生5个及以上火点的，将火点情况移交市委督查考核办，报市领导批示后，移交市纪委监委依规依纪依法处理情况报市环委会。”</w:t>
      </w:r>
    </w:p>
    <w:p>
      <w:pPr>
        <w:spacing w:beforeLines="0" w:afterLines="0" w:line="560" w:lineRule="exact"/>
        <w:ind w:firstLine="640" w:firstLineChars="200"/>
        <w:rPr>
          <w:rFonts w:eastAsia="方正仿宋_GBK"/>
          <w:kern w:val="0"/>
          <w:sz w:val="32"/>
          <w:szCs w:val="32"/>
          <w:u w:val="single"/>
        </w:rPr>
      </w:pPr>
      <w:r>
        <w:rPr>
          <w:rFonts w:eastAsia="方正仿宋_GBK"/>
          <w:kern w:val="0"/>
          <w:sz w:val="32"/>
          <w:szCs w:val="32"/>
        </w:rPr>
        <w:t>凡是被市级督导组、新闻媒体、群众举报等发现的火点，计入乡镇生态环境保护工作考核任务分值，每个火点扣除所属县区5万元。实行高塔视频非现场监管，高塔视频监控推送</w:t>
      </w:r>
      <w:r>
        <w:rPr>
          <w:rFonts w:hint="eastAsia" w:eastAsia="方正仿宋_GBK"/>
          <w:kern w:val="0"/>
          <w:sz w:val="32"/>
          <w:szCs w:val="32"/>
          <w:lang w:eastAsia="zh-CN"/>
        </w:rPr>
        <w:t>未及时处置的</w:t>
      </w:r>
      <w:r>
        <w:rPr>
          <w:rFonts w:eastAsia="方正仿宋_GBK"/>
          <w:kern w:val="0"/>
          <w:sz w:val="32"/>
          <w:szCs w:val="32"/>
        </w:rPr>
        <w:t>，每个火点扣除县区禁烧保证金</w:t>
      </w:r>
      <w:r>
        <w:rPr>
          <w:rFonts w:hint="eastAsia" w:eastAsia="方正仿宋_GBK"/>
          <w:color w:val="0000FF"/>
          <w:kern w:val="0"/>
          <w:sz w:val="32"/>
          <w:szCs w:val="32"/>
          <w:u w:val="single"/>
          <w:lang w:val="en-US" w:eastAsia="zh-CN"/>
        </w:rPr>
        <w:t>5000</w:t>
      </w:r>
      <w:r>
        <w:rPr>
          <w:rFonts w:eastAsia="方正仿宋_GBK"/>
          <w:kern w:val="0"/>
          <w:sz w:val="32"/>
          <w:szCs w:val="32"/>
        </w:rPr>
        <w:t>元，</w:t>
      </w:r>
      <w:r>
        <w:rPr>
          <w:rFonts w:hint="eastAsia" w:eastAsia="方正仿宋_GBK"/>
          <w:kern w:val="0"/>
          <w:sz w:val="32"/>
          <w:szCs w:val="32"/>
          <w:u w:val="single"/>
          <w:lang w:eastAsia="zh-CN"/>
        </w:rPr>
        <w:t>高塔推送交界区域属地存疑的火点，非属地责任单位及时主动处置并上报的，予以核销扣除的保证金</w:t>
      </w:r>
      <w:r>
        <w:rPr>
          <w:rFonts w:hint="eastAsia" w:eastAsia="方正仿宋_GBK"/>
          <w:kern w:val="0"/>
          <w:sz w:val="32"/>
          <w:szCs w:val="32"/>
          <w:u w:val="single"/>
          <w:lang w:val="en-US" w:eastAsia="zh-CN"/>
        </w:rPr>
        <w:t>500元</w:t>
      </w:r>
      <w:r>
        <w:rPr>
          <w:rFonts w:hint="eastAsia" w:eastAsia="方正仿宋_GBK"/>
          <w:kern w:val="0"/>
          <w:sz w:val="32"/>
          <w:szCs w:val="32"/>
          <w:lang w:val="en-US" w:eastAsia="zh-CN"/>
        </w:rPr>
        <w:t>。</w:t>
      </w:r>
      <w:r>
        <w:rPr>
          <w:rFonts w:eastAsia="方正仿宋_GBK"/>
          <w:kern w:val="0"/>
          <w:sz w:val="32"/>
          <w:szCs w:val="32"/>
          <w:u w:val="none"/>
        </w:rPr>
        <w:t>对</w:t>
      </w:r>
      <w:r>
        <w:rPr>
          <w:rFonts w:hint="eastAsia" w:eastAsia="方正仿宋_GBK"/>
          <w:kern w:val="0"/>
          <w:sz w:val="32"/>
          <w:szCs w:val="32"/>
          <w:u w:val="none"/>
          <w:lang w:eastAsia="zh-CN"/>
        </w:rPr>
        <w:t>全年</w:t>
      </w:r>
      <w:r>
        <w:rPr>
          <w:rFonts w:eastAsia="方正仿宋_GBK"/>
          <w:kern w:val="0"/>
          <w:sz w:val="32"/>
          <w:szCs w:val="32"/>
          <w:u w:val="none"/>
        </w:rPr>
        <w:t>实现</w:t>
      </w:r>
      <w:r>
        <w:rPr>
          <w:rFonts w:hint="eastAsia" w:eastAsia="方正仿宋_GBK"/>
          <w:kern w:val="0"/>
          <w:sz w:val="32"/>
          <w:szCs w:val="32"/>
          <w:u w:val="none"/>
          <w:lang w:eastAsia="zh-CN"/>
        </w:rPr>
        <w:t>“</w:t>
      </w:r>
      <w:r>
        <w:rPr>
          <w:rFonts w:eastAsia="方正仿宋_GBK"/>
          <w:kern w:val="0"/>
          <w:sz w:val="32"/>
          <w:szCs w:val="32"/>
          <w:u w:val="none"/>
        </w:rPr>
        <w:t>零</w:t>
      </w:r>
      <w:r>
        <w:rPr>
          <w:rFonts w:hint="eastAsia" w:eastAsia="方正仿宋_GBK"/>
          <w:kern w:val="0"/>
          <w:sz w:val="32"/>
          <w:szCs w:val="32"/>
          <w:u w:val="none"/>
          <w:lang w:eastAsia="zh-CN"/>
        </w:rPr>
        <w:t>”</w:t>
      </w:r>
      <w:r>
        <w:rPr>
          <w:rFonts w:eastAsia="方正仿宋_GBK"/>
          <w:kern w:val="0"/>
          <w:sz w:val="32"/>
          <w:szCs w:val="32"/>
          <w:u w:val="none"/>
        </w:rPr>
        <w:t>火点的县区，退还</w:t>
      </w:r>
      <w:r>
        <w:rPr>
          <w:rFonts w:hint="eastAsia" w:eastAsia="方正仿宋_GBK"/>
          <w:kern w:val="0"/>
          <w:sz w:val="32"/>
          <w:szCs w:val="32"/>
          <w:u w:val="none"/>
          <w:lang w:eastAsia="zh-CN"/>
        </w:rPr>
        <w:t>除高塔视频监控项目所需费用外的</w:t>
      </w:r>
      <w:r>
        <w:rPr>
          <w:rFonts w:eastAsia="方正仿宋_GBK"/>
          <w:kern w:val="0"/>
          <w:sz w:val="32"/>
          <w:szCs w:val="32"/>
          <w:u w:val="none"/>
        </w:rPr>
        <w:t>秸秆禁烧工作保证金，在申报各级环保项目上予以优先安排，并一次性奖励200万元。</w:t>
      </w:r>
      <w:r>
        <w:rPr>
          <w:rFonts w:eastAsia="方正仿宋_GBK"/>
          <w:kern w:val="0"/>
          <w:sz w:val="32"/>
          <w:szCs w:val="32"/>
        </w:rPr>
        <w:t>扣除的保证金用于县区大气污染防治项目，包括生态补偿、技术改造、升级改造、能力建设等，参照省级大气污染防治资金管理办法申报实施。</w:t>
      </w:r>
      <w:r>
        <w:rPr>
          <w:rFonts w:hint="eastAsia" w:eastAsia="方正仿宋_GBK"/>
          <w:kern w:val="0"/>
          <w:sz w:val="32"/>
          <w:szCs w:val="32"/>
          <w:u w:val="single"/>
          <w:lang w:val="en-US" w:eastAsia="zh-CN"/>
        </w:rPr>
        <w:t>市环委办负责对县区火点情况进行年度考核，提出奖惩意见，市财政局负责兑现奖惩资金</w:t>
      </w:r>
      <w:r>
        <w:rPr>
          <w:rFonts w:eastAsia="方正仿宋_GBK"/>
          <w:kern w:val="0"/>
          <w:sz w:val="32"/>
          <w:szCs w:val="32"/>
          <w:u w:val="single"/>
        </w:rPr>
        <w:t>。</w:t>
      </w:r>
    </w:p>
    <w:p>
      <w:pPr>
        <w:spacing w:beforeLines="0" w:afterLines="0" w:line="560" w:lineRule="exact"/>
        <w:ind w:firstLine="640" w:firstLineChars="200"/>
        <w:rPr>
          <w:rFonts w:eastAsia="方正仿宋_GBK"/>
          <w:kern w:val="0"/>
          <w:sz w:val="32"/>
          <w:szCs w:val="32"/>
        </w:rPr>
      </w:pPr>
      <w:r>
        <w:rPr>
          <w:rFonts w:hint="eastAsia" w:ascii="方正楷体_GBK" w:hAnsi="方正楷体_GBK" w:eastAsia="方正楷体_GBK" w:cs="方正楷体_GBK"/>
          <w:kern w:val="0"/>
          <w:sz w:val="32"/>
          <w:szCs w:val="32"/>
        </w:rPr>
        <w:t>（三）严格火点认定。</w:t>
      </w:r>
      <w:r>
        <w:rPr>
          <w:rFonts w:eastAsia="方正仿宋_GBK"/>
          <w:kern w:val="0"/>
          <w:sz w:val="32"/>
          <w:szCs w:val="32"/>
        </w:rPr>
        <w:t>国家和省通报的卫星遥感监测火点，由省生态环境厅认定通报；国家、省和市级督导暗访和新闻媒体、群众举报等发现的火点，由市禁烧办直接认定；高塔视频监控平台推送火点，半小时未收到确认处置信息的，纳入平台火点统计</w:t>
      </w:r>
      <w:r>
        <w:rPr>
          <w:rFonts w:hint="eastAsia" w:eastAsia="方正仿宋_GBK"/>
          <w:kern w:val="0"/>
          <w:sz w:val="32"/>
          <w:szCs w:val="32"/>
          <w:lang w:eastAsia="zh-CN"/>
        </w:rPr>
        <w:t>考核</w:t>
      </w:r>
      <w:r>
        <w:rPr>
          <w:rFonts w:eastAsia="方正仿宋_GBK"/>
          <w:kern w:val="0"/>
          <w:sz w:val="32"/>
          <w:szCs w:val="32"/>
        </w:rPr>
        <w:t>。各县区火点核销申请与实际情形不符或存在弄虚作假行为的，予以通报批评并移交所在县区党委、政府调查处理，同时不再受理该县区火点核销申请。</w:t>
      </w:r>
    </w:p>
    <w:p>
      <w:pPr>
        <w:spacing w:beforeLines="0" w:afterLines="0" w:line="560" w:lineRule="exact"/>
        <w:ind w:firstLine="640" w:firstLineChars="200"/>
        <w:rPr>
          <w:rFonts w:eastAsia="方正仿宋_GBK"/>
          <w:sz w:val="32"/>
          <w:szCs w:val="32"/>
        </w:rPr>
      </w:pPr>
      <w:r>
        <w:rPr>
          <w:rFonts w:hint="eastAsia" w:ascii="方正楷体_GBK" w:hAnsi="方正楷体_GBK" w:eastAsia="方正楷体_GBK" w:cs="方正楷体_GBK"/>
          <w:kern w:val="0"/>
          <w:sz w:val="32"/>
          <w:szCs w:val="32"/>
        </w:rPr>
        <w:t>（四）</w:t>
      </w:r>
      <w:r>
        <w:rPr>
          <w:rFonts w:hint="eastAsia" w:ascii="方正楷体_GBK" w:hAnsi="方正楷体_GBK" w:eastAsia="方正楷体_GBK" w:cs="方正楷体_GBK"/>
          <w:kern w:val="0"/>
          <w:sz w:val="32"/>
          <w:szCs w:val="32"/>
          <w:u w:val="single"/>
          <w:lang w:eastAsia="zh-CN"/>
        </w:rPr>
        <w:t>强化禁烧监管</w:t>
      </w:r>
      <w:r>
        <w:rPr>
          <w:rFonts w:hint="eastAsia" w:ascii="方正楷体_GBK" w:hAnsi="方正楷体_GBK" w:eastAsia="方正楷体_GBK" w:cs="方正楷体_GBK"/>
          <w:kern w:val="0"/>
          <w:sz w:val="32"/>
          <w:szCs w:val="32"/>
        </w:rPr>
        <w:t>。</w:t>
      </w:r>
      <w:r>
        <w:rPr>
          <w:rFonts w:hint="eastAsia" w:eastAsia="方正仿宋_GBK"/>
          <w:kern w:val="0"/>
          <w:sz w:val="32"/>
          <w:szCs w:val="32"/>
          <w:u w:val="single"/>
          <w:lang w:eastAsia="zh-CN"/>
        </w:rPr>
        <w:t>一是加强督导督查。各地要</w:t>
      </w:r>
      <w:r>
        <w:rPr>
          <w:rFonts w:eastAsia="方正仿宋_GBK"/>
          <w:kern w:val="0"/>
          <w:sz w:val="32"/>
          <w:szCs w:val="32"/>
        </w:rPr>
        <w:t>做好网格内禁烧情况和包保人员履职情况的巡查工作。市</w:t>
      </w:r>
      <w:r>
        <w:rPr>
          <w:rFonts w:hint="eastAsia" w:eastAsia="方正仿宋_GBK"/>
          <w:kern w:val="0"/>
          <w:sz w:val="32"/>
          <w:szCs w:val="32"/>
          <w:lang w:eastAsia="zh-CN"/>
        </w:rPr>
        <w:t>禁烧</w:t>
      </w:r>
      <w:r>
        <w:rPr>
          <w:rFonts w:eastAsia="方正仿宋_GBK"/>
          <w:kern w:val="0"/>
          <w:sz w:val="32"/>
          <w:szCs w:val="32"/>
        </w:rPr>
        <w:t>办将开展全年督查暗访，重点时段抽调人员成立专门督导组，采取</w:t>
      </w:r>
      <w:r>
        <w:rPr>
          <w:rFonts w:hint="eastAsia" w:eastAsia="方正仿宋_GBK"/>
          <w:kern w:val="0"/>
          <w:sz w:val="32"/>
          <w:szCs w:val="32"/>
        </w:rPr>
        <w:t>“</w:t>
      </w:r>
      <w:r>
        <w:rPr>
          <w:rFonts w:eastAsia="方正仿宋_GBK"/>
          <w:kern w:val="0"/>
          <w:sz w:val="32"/>
          <w:szCs w:val="32"/>
        </w:rPr>
        <w:t>四不两直</w:t>
      </w:r>
      <w:r>
        <w:rPr>
          <w:rFonts w:hint="eastAsia" w:eastAsia="方正仿宋_GBK"/>
          <w:kern w:val="0"/>
          <w:sz w:val="32"/>
          <w:szCs w:val="32"/>
        </w:rPr>
        <w:t>”</w:t>
      </w:r>
      <w:r>
        <w:rPr>
          <w:rFonts w:eastAsia="方正仿宋_GBK"/>
          <w:kern w:val="0"/>
          <w:sz w:val="32"/>
          <w:szCs w:val="32"/>
        </w:rPr>
        <w:t>方式开展督查</w:t>
      </w:r>
      <w:r>
        <w:rPr>
          <w:rFonts w:eastAsia="方正仿宋_GBK"/>
          <w:sz w:val="32"/>
          <w:szCs w:val="32"/>
          <w:lang w:bidi="en-US"/>
        </w:rPr>
        <w:t>，主要检查秸秆禁烧工作任务落实情况，包保干部及工作人员到岗履职情况和禁烧措施落实情况</w:t>
      </w:r>
      <w:r>
        <w:rPr>
          <w:rFonts w:hint="eastAsia" w:eastAsia="方正仿宋_GBK"/>
          <w:sz w:val="32"/>
          <w:szCs w:val="32"/>
          <w:lang w:eastAsia="zh-CN" w:bidi="en-US"/>
        </w:rPr>
        <w:t>；</w:t>
      </w:r>
      <w:r>
        <w:rPr>
          <w:rFonts w:hint="eastAsia" w:eastAsia="方正仿宋_GBK"/>
          <w:sz w:val="32"/>
          <w:szCs w:val="32"/>
          <w:u w:val="single"/>
          <w:lang w:eastAsia="zh-CN" w:bidi="en-US"/>
        </w:rPr>
        <w:t>二是加强日常监管。强化秸秆禁烧“技防+人防”，充分发挥市、县（区）、乡（镇）、村（社区）四级秸秆露天禁烧网格包保管控责任体系，提升露天焚烧火点快速高效闭环处置能力，鼓励举报秸秆露天焚烧行为，形成群防群治的工作局面。</w:t>
      </w:r>
      <w:r>
        <w:rPr>
          <w:rFonts w:hint="eastAsia" w:eastAsia="方正仿宋_GBK"/>
          <w:sz w:val="32"/>
          <w:szCs w:val="32"/>
          <w:u w:val="single"/>
          <w:lang w:val="en-US" w:eastAsia="zh-CN" w:bidi="en-US"/>
        </w:rPr>
        <w:t>通过高塔视频监控系统，实时监控全市</w:t>
      </w:r>
      <w:r>
        <w:rPr>
          <w:rFonts w:hint="eastAsia" w:eastAsia="方正仿宋_GBK"/>
          <w:sz w:val="32"/>
          <w:szCs w:val="32"/>
          <w:u w:val="single"/>
          <w:lang w:eastAsia="zh-CN" w:bidi="en-US"/>
        </w:rPr>
        <w:t>秸秆禁烧情况。三是加强常态化调度。市禁烧办</w:t>
      </w:r>
      <w:r>
        <w:rPr>
          <w:rFonts w:eastAsia="方正仿宋_GBK"/>
          <w:sz w:val="32"/>
          <w:szCs w:val="32"/>
          <w:u w:val="single"/>
          <w:shd w:val="clear" w:color="auto" w:fill="FFFFFF"/>
        </w:rPr>
        <w:t>对</w:t>
      </w:r>
      <w:r>
        <w:rPr>
          <w:rFonts w:hint="eastAsia" w:eastAsia="方正仿宋_GBK"/>
          <w:sz w:val="32"/>
          <w:szCs w:val="32"/>
          <w:u w:val="single"/>
          <w:shd w:val="clear" w:color="auto" w:fill="FFFFFF"/>
          <w:lang w:eastAsia="zh-CN"/>
        </w:rPr>
        <w:t>焚烧火点情况实行“日统计、周通报、月排名、季约谈、年考核”，即每天梳理统计反馈当日焚烧问题；每周将焚烧问题情况汇总形成周报通报；每月将秸秆禁烧存在问题按照县区、乡镇进行排名；每季度由县区对焚烧问题较多乡镇进行约谈，约谈情况报市禁烧办；每年度将焚烧火点情况纳入对县区和乡镇考核。对</w:t>
      </w:r>
      <w:r>
        <w:rPr>
          <w:rFonts w:eastAsia="方正仿宋_GBK"/>
          <w:sz w:val="32"/>
          <w:szCs w:val="32"/>
          <w:shd w:val="clear" w:color="auto" w:fill="FFFFFF"/>
        </w:rPr>
        <w:t>不能履职尽责和违反工作纪律的予以通报；</w:t>
      </w:r>
      <w:r>
        <w:rPr>
          <w:rFonts w:eastAsia="方正仿宋_GBK"/>
          <w:kern w:val="0"/>
          <w:sz w:val="32"/>
          <w:szCs w:val="32"/>
        </w:rPr>
        <w:t>对秸秆禁烧重点时段出现火点的进行预警；对秸秆禁烧工作开展不力、秸秆焚烧频发的予以警示，确保实现秸秆禁烧</w:t>
      </w:r>
      <w:r>
        <w:rPr>
          <w:rFonts w:hint="eastAsia" w:eastAsia="方正仿宋_GBK"/>
          <w:kern w:val="0"/>
          <w:sz w:val="32"/>
          <w:szCs w:val="32"/>
        </w:rPr>
        <w:t>“</w:t>
      </w:r>
      <w:r>
        <w:rPr>
          <w:rFonts w:eastAsia="方正仿宋_GBK"/>
          <w:kern w:val="0"/>
          <w:sz w:val="32"/>
          <w:szCs w:val="32"/>
        </w:rPr>
        <w:t>零火点</w:t>
      </w:r>
      <w:r>
        <w:rPr>
          <w:rFonts w:hint="eastAsia" w:eastAsia="方正仿宋_GBK"/>
          <w:kern w:val="0"/>
          <w:sz w:val="32"/>
          <w:szCs w:val="32"/>
        </w:rPr>
        <w:t>”</w:t>
      </w:r>
      <w:r>
        <w:rPr>
          <w:rFonts w:eastAsia="方正仿宋_GBK"/>
          <w:kern w:val="0"/>
          <w:sz w:val="32"/>
          <w:szCs w:val="32"/>
        </w:rPr>
        <w:t>的工作目标</w:t>
      </w:r>
      <w:r>
        <w:rPr>
          <w:rFonts w:eastAsia="方正仿宋_GBK"/>
          <w:sz w:val="32"/>
          <w:szCs w:val="32"/>
          <w:shd w:val="clear" w:color="auto" w:fill="FFFFFF"/>
        </w:rPr>
        <w:t>。</w:t>
      </w:r>
    </w:p>
    <w:p>
      <w:pPr>
        <w:spacing w:beforeLines="0" w:afterLines="0" w:line="560" w:lineRule="exact"/>
        <w:ind w:firstLine="640" w:firstLineChars="200"/>
        <w:rPr>
          <w:rFonts w:eastAsia="方正仿宋_GBK"/>
          <w:kern w:val="0"/>
          <w:sz w:val="32"/>
          <w:szCs w:val="32"/>
        </w:rPr>
      </w:pPr>
      <w:r>
        <w:rPr>
          <w:rFonts w:hint="eastAsia" w:ascii="方正楷体_GBK" w:hAnsi="方正楷体_GBK" w:eastAsia="方正楷体_GBK" w:cs="方正楷体_GBK"/>
          <w:kern w:val="0"/>
          <w:sz w:val="32"/>
          <w:szCs w:val="32"/>
        </w:rPr>
        <w:t>（五）严肃责任追究。</w:t>
      </w:r>
      <w:r>
        <w:rPr>
          <w:rFonts w:eastAsia="方正仿宋_GBK"/>
          <w:sz w:val="32"/>
          <w:szCs w:val="32"/>
          <w:lang w:bidi="en-US"/>
        </w:rPr>
        <w:t>严格落实责任追究制度，坚持</w:t>
      </w:r>
      <w:r>
        <w:rPr>
          <w:rFonts w:hint="eastAsia" w:eastAsia="方正仿宋_GBK"/>
          <w:sz w:val="32"/>
          <w:szCs w:val="32"/>
          <w:lang w:bidi="en-US"/>
        </w:rPr>
        <w:t>“</w:t>
      </w:r>
      <w:r>
        <w:rPr>
          <w:rFonts w:eastAsia="方正仿宋_GBK"/>
          <w:sz w:val="32"/>
          <w:szCs w:val="32"/>
          <w:lang w:bidi="en-US"/>
        </w:rPr>
        <w:t>有火必禁、有烟必查、违法必究</w:t>
      </w:r>
      <w:r>
        <w:rPr>
          <w:rFonts w:hint="eastAsia" w:eastAsia="方正仿宋_GBK"/>
          <w:sz w:val="32"/>
          <w:szCs w:val="32"/>
          <w:lang w:bidi="en-US"/>
        </w:rPr>
        <w:t>”</w:t>
      </w:r>
      <w:r>
        <w:rPr>
          <w:rFonts w:eastAsia="方正仿宋_GBK"/>
          <w:sz w:val="32"/>
          <w:szCs w:val="32"/>
          <w:lang w:bidi="en-US"/>
        </w:rPr>
        <w:t>和</w:t>
      </w:r>
      <w:r>
        <w:rPr>
          <w:rFonts w:hint="eastAsia" w:eastAsia="方正仿宋_GBK"/>
          <w:sz w:val="32"/>
          <w:szCs w:val="32"/>
          <w:lang w:bidi="en-US"/>
        </w:rPr>
        <w:t>“</w:t>
      </w:r>
      <w:r>
        <w:rPr>
          <w:rFonts w:eastAsia="方正仿宋_GBK"/>
          <w:sz w:val="32"/>
          <w:szCs w:val="32"/>
          <w:lang w:bidi="en-US"/>
        </w:rPr>
        <w:t>零容忍</w:t>
      </w:r>
      <w:r>
        <w:rPr>
          <w:rFonts w:hint="eastAsia" w:eastAsia="方正仿宋_GBK"/>
          <w:sz w:val="32"/>
          <w:szCs w:val="32"/>
          <w:lang w:bidi="en-US"/>
        </w:rPr>
        <w:t>”</w:t>
      </w:r>
      <w:r>
        <w:rPr>
          <w:rFonts w:eastAsia="方正仿宋_GBK"/>
          <w:sz w:val="32"/>
          <w:szCs w:val="32"/>
          <w:lang w:bidi="en-US"/>
        </w:rPr>
        <w:t>原则，按照</w:t>
      </w:r>
      <w:r>
        <w:rPr>
          <w:rFonts w:hint="eastAsia" w:eastAsia="方正仿宋_GBK"/>
          <w:sz w:val="32"/>
          <w:szCs w:val="32"/>
          <w:lang w:bidi="en-US"/>
        </w:rPr>
        <w:t>“</w:t>
      </w:r>
      <w:r>
        <w:rPr>
          <w:rFonts w:eastAsia="方正仿宋_GBK"/>
          <w:sz w:val="32"/>
          <w:szCs w:val="32"/>
          <w:lang w:bidi="en-US"/>
        </w:rPr>
        <w:t>四不放过</w:t>
      </w:r>
      <w:r>
        <w:rPr>
          <w:rFonts w:hint="eastAsia" w:eastAsia="方正仿宋_GBK"/>
          <w:sz w:val="32"/>
          <w:szCs w:val="32"/>
          <w:lang w:bidi="en-US"/>
        </w:rPr>
        <w:t>”</w:t>
      </w:r>
      <w:r>
        <w:rPr>
          <w:rFonts w:eastAsia="方正仿宋_GBK"/>
          <w:sz w:val="32"/>
          <w:szCs w:val="32"/>
          <w:lang w:bidi="en-US"/>
        </w:rPr>
        <w:t>的要求，</w:t>
      </w:r>
      <w:r>
        <w:rPr>
          <w:rFonts w:eastAsia="方正仿宋_GBK"/>
          <w:sz w:val="32"/>
          <w:szCs w:val="32"/>
        </w:rPr>
        <w:t>切实</w:t>
      </w:r>
      <w:bookmarkStart w:id="0" w:name="qihoosnap3"/>
      <w:bookmarkEnd w:id="0"/>
      <w:r>
        <w:rPr>
          <w:rFonts w:eastAsia="方正仿宋_GBK"/>
          <w:sz w:val="32"/>
          <w:szCs w:val="32"/>
        </w:rPr>
        <w:t>做到发现一起，查处一起，</w:t>
      </w:r>
      <w:r>
        <w:rPr>
          <w:rFonts w:eastAsia="方正仿宋_GBK"/>
          <w:sz w:val="32"/>
          <w:szCs w:val="32"/>
          <w:lang w:bidi="en-US"/>
        </w:rPr>
        <w:t>依纪依法严肃追究相关单位和人员的责任。</w:t>
      </w:r>
      <w:r>
        <w:rPr>
          <w:rFonts w:eastAsia="方正仿宋_GBK"/>
          <w:kern w:val="0"/>
          <w:sz w:val="32"/>
          <w:szCs w:val="32"/>
        </w:rPr>
        <w:t>对卫星遥感监测火点或国家、省督查发现火点，</w:t>
      </w:r>
      <w:r>
        <w:rPr>
          <w:rFonts w:hint="eastAsia" w:eastAsia="方正仿宋_GBK"/>
          <w:kern w:val="0"/>
          <w:sz w:val="32"/>
          <w:szCs w:val="32"/>
          <w:u w:val="single"/>
          <w:lang w:eastAsia="zh-CN"/>
        </w:rPr>
        <w:t>以县区为单位，对</w:t>
      </w:r>
      <w:r>
        <w:rPr>
          <w:rFonts w:eastAsia="方正仿宋_GBK"/>
          <w:kern w:val="0"/>
          <w:sz w:val="32"/>
          <w:szCs w:val="32"/>
        </w:rPr>
        <w:t>第一把火或火点数达到3个及以上的乡镇，</w:t>
      </w:r>
      <w:r>
        <w:rPr>
          <w:rFonts w:hint="eastAsia" w:eastAsia="方正仿宋_GBK"/>
          <w:kern w:val="0"/>
          <w:sz w:val="32"/>
          <w:szCs w:val="32"/>
          <w:lang w:eastAsia="zh-CN"/>
        </w:rPr>
        <w:t>履职不到位的，对</w:t>
      </w:r>
      <w:r>
        <w:rPr>
          <w:rFonts w:eastAsia="方正仿宋_GBK"/>
          <w:kern w:val="0"/>
          <w:sz w:val="32"/>
          <w:szCs w:val="32"/>
        </w:rPr>
        <w:t>依据相关程序对所在地乡镇党政主要负责人予以免职</w:t>
      </w:r>
      <w:r>
        <w:rPr>
          <w:rFonts w:hint="eastAsia" w:eastAsia="方正仿宋_GBK"/>
          <w:kern w:val="0"/>
          <w:sz w:val="32"/>
          <w:szCs w:val="32"/>
          <w:lang w:eastAsia="zh-CN"/>
        </w:rPr>
        <w:t>，</w:t>
      </w:r>
      <w:r>
        <w:rPr>
          <w:rFonts w:eastAsia="方正仿宋_GBK"/>
          <w:kern w:val="0"/>
          <w:sz w:val="32"/>
          <w:szCs w:val="32"/>
        </w:rPr>
        <w:t>在年底综合考评中对该乡镇实行</w:t>
      </w:r>
      <w:r>
        <w:rPr>
          <w:rFonts w:hint="eastAsia" w:eastAsia="方正仿宋_GBK"/>
          <w:kern w:val="0"/>
          <w:sz w:val="32"/>
          <w:szCs w:val="32"/>
        </w:rPr>
        <w:t>“</w:t>
      </w:r>
      <w:r>
        <w:rPr>
          <w:rFonts w:eastAsia="方正仿宋_GBK"/>
          <w:kern w:val="0"/>
          <w:sz w:val="32"/>
          <w:szCs w:val="32"/>
        </w:rPr>
        <w:t>一票否决</w:t>
      </w:r>
      <w:r>
        <w:rPr>
          <w:rFonts w:hint="eastAsia" w:eastAsia="方正仿宋_GBK"/>
          <w:kern w:val="0"/>
          <w:sz w:val="32"/>
          <w:szCs w:val="32"/>
        </w:rPr>
        <w:t>”</w:t>
      </w:r>
      <w:r>
        <w:rPr>
          <w:rFonts w:hint="eastAsia" w:eastAsia="方正仿宋_GBK"/>
          <w:kern w:val="0"/>
          <w:sz w:val="32"/>
          <w:szCs w:val="32"/>
          <w:lang w:eastAsia="zh-CN"/>
        </w:rPr>
        <w:t>。</w:t>
      </w:r>
      <w:r>
        <w:rPr>
          <w:rFonts w:eastAsia="方正仿宋_GBK"/>
          <w:kern w:val="0"/>
          <w:sz w:val="32"/>
          <w:szCs w:val="32"/>
        </w:rPr>
        <w:t>因秸秆禁烧工作不力导致全市在全省考核中排名位居后八名</w:t>
      </w:r>
      <w:r>
        <w:rPr>
          <w:rFonts w:hint="eastAsia" w:eastAsia="方正仿宋_GBK"/>
          <w:kern w:val="0"/>
          <w:sz w:val="32"/>
          <w:szCs w:val="32"/>
        </w:rPr>
        <w:t>的</w:t>
      </w:r>
      <w:r>
        <w:rPr>
          <w:rFonts w:eastAsia="方正仿宋_GBK"/>
          <w:kern w:val="0"/>
          <w:sz w:val="32"/>
          <w:szCs w:val="32"/>
        </w:rPr>
        <w:t>，全市</w:t>
      </w:r>
      <w:r>
        <w:rPr>
          <w:rFonts w:hint="eastAsia" w:eastAsia="方正仿宋_GBK"/>
          <w:kern w:val="0"/>
          <w:sz w:val="32"/>
          <w:szCs w:val="32"/>
        </w:rPr>
        <w:t>卫星遥感监测</w:t>
      </w:r>
      <w:r>
        <w:rPr>
          <w:rFonts w:eastAsia="方正仿宋_GBK"/>
          <w:kern w:val="0"/>
          <w:sz w:val="32"/>
          <w:szCs w:val="32"/>
        </w:rPr>
        <w:t>火点最多县区的书记、县区长要向市委、市政府写出书面检查，分管秸秆禁烧负责同志生态环境保护工作评价意见中定性为秸秆禁烧工作开展不力。对推诿扯皮、工作不力、履职不到位，导致出现大面积焚烧现象，造成人员伤亡或重大财产损失的，要依法追究当事人的刑事责任。</w:t>
      </w:r>
    </w:p>
    <w:p>
      <w:pPr>
        <w:spacing w:beforeLines="0" w:afterLines="0" w:line="560" w:lineRule="exact"/>
        <w:ind w:firstLine="640" w:firstLineChars="200"/>
        <w:rPr>
          <w:rFonts w:eastAsia="方正仿宋_GBK"/>
          <w:sz w:val="32"/>
          <w:szCs w:val="32"/>
        </w:rPr>
      </w:pPr>
    </w:p>
    <w:p>
      <w:pPr>
        <w:spacing w:beforeLines="0" w:afterLines="0" w:line="560" w:lineRule="exact"/>
        <w:ind w:firstLine="608" w:firstLineChars="200"/>
        <w:rPr>
          <w:rFonts w:eastAsia="方正仿宋_GBK"/>
          <w:w w:val="95"/>
          <w:kern w:val="0"/>
          <w:sz w:val="32"/>
          <w:szCs w:val="32"/>
        </w:rPr>
      </w:pPr>
      <w:r>
        <w:rPr>
          <w:rFonts w:eastAsia="方正仿宋_GBK"/>
          <w:w w:val="95"/>
          <w:kern w:val="0"/>
          <w:sz w:val="32"/>
          <w:szCs w:val="32"/>
        </w:rPr>
        <w:t>附件：亳州市秸秆禁烧和综合利用工作领导小组成员名单</w:t>
      </w:r>
    </w:p>
    <w:p>
      <w:pPr>
        <w:spacing w:line="560" w:lineRule="exact"/>
        <w:rPr>
          <w:rFonts w:eastAsia="方正黑体_GBK"/>
          <w:sz w:val="32"/>
          <w:szCs w:val="32"/>
        </w:rPr>
      </w:pPr>
      <w:r>
        <w:rPr>
          <w:rFonts w:hint="eastAsia" w:ascii="黑体" w:eastAsia="黑体"/>
          <w:kern w:val="0"/>
          <w:sz w:val="32"/>
          <w:szCs w:val="32"/>
        </w:rPr>
        <w:br w:type="page"/>
      </w:r>
      <w:r>
        <w:rPr>
          <w:rFonts w:hint="eastAsia" w:eastAsia="方正黑体_GBK"/>
          <w:sz w:val="32"/>
          <w:szCs w:val="32"/>
        </w:rPr>
        <w:t>附件</w:t>
      </w:r>
    </w:p>
    <w:p>
      <w:pPr>
        <w:spacing w:line="560" w:lineRule="exact"/>
        <w:ind w:left="420" w:leftChars="200"/>
        <w:rPr>
          <w:szCs w:val="24"/>
        </w:rPr>
      </w:pPr>
    </w:p>
    <w:p>
      <w:pPr>
        <w:spacing w:line="560" w:lineRule="exact"/>
        <w:jc w:val="center"/>
        <w:rPr>
          <w:rFonts w:eastAsia="方正小标宋简体"/>
          <w:kern w:val="0"/>
          <w:sz w:val="44"/>
          <w:szCs w:val="44"/>
        </w:rPr>
      </w:pPr>
      <w:r>
        <w:rPr>
          <w:rFonts w:hint="eastAsia" w:eastAsia="方正小标宋简体"/>
          <w:kern w:val="0"/>
          <w:sz w:val="44"/>
          <w:szCs w:val="44"/>
        </w:rPr>
        <w:t>亳州市秸秆禁烧和综合利用工作</w:t>
      </w:r>
    </w:p>
    <w:p>
      <w:pPr>
        <w:spacing w:line="560" w:lineRule="exact"/>
        <w:jc w:val="center"/>
        <w:rPr>
          <w:rFonts w:eastAsia="方正小标宋简体"/>
          <w:kern w:val="0"/>
          <w:sz w:val="44"/>
          <w:szCs w:val="44"/>
        </w:rPr>
      </w:pPr>
      <w:r>
        <w:rPr>
          <w:rFonts w:hint="eastAsia" w:eastAsia="方正小标宋简体"/>
          <w:kern w:val="0"/>
          <w:sz w:val="44"/>
          <w:szCs w:val="44"/>
        </w:rPr>
        <w:t>领导小组成员名单</w:t>
      </w:r>
    </w:p>
    <w:p>
      <w:pPr>
        <w:spacing w:line="560" w:lineRule="exact"/>
        <w:ind w:firstLine="640" w:firstLineChars="200"/>
        <w:rPr>
          <w:rFonts w:ascii="黑体" w:eastAsia="黑体"/>
          <w:kern w:val="0"/>
          <w:sz w:val="32"/>
          <w:szCs w:val="32"/>
        </w:rPr>
      </w:pPr>
    </w:p>
    <w:p>
      <w:pPr>
        <w:spacing w:line="560" w:lineRule="exact"/>
        <w:ind w:firstLine="640" w:firstLineChars="200"/>
        <w:rPr>
          <w:rFonts w:ascii="方正仿宋_GBK" w:hAnsi="方正仿宋_GBK" w:eastAsia="方正仿宋_GBK" w:cs="方正仿宋_GBK"/>
          <w:kern w:val="0"/>
          <w:sz w:val="32"/>
          <w:szCs w:val="32"/>
        </w:rPr>
      </w:pPr>
      <w:r>
        <w:rPr>
          <w:rFonts w:hint="eastAsia" w:ascii="黑体" w:eastAsia="黑体"/>
          <w:kern w:val="0"/>
          <w:sz w:val="32"/>
          <w:szCs w:val="32"/>
        </w:rPr>
        <w:t>组  长：</w:t>
      </w:r>
      <w:r>
        <w:rPr>
          <w:rFonts w:hint="eastAsia" w:ascii="方正仿宋_GBK" w:hAnsi="方正仿宋_GBK" w:eastAsia="方正仿宋_GBK" w:cs="方正仿宋_GBK"/>
          <w:kern w:val="0"/>
          <w:sz w:val="32"/>
          <w:szCs w:val="32"/>
        </w:rPr>
        <w:t>杜延安   市委书记</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秦凤玉   市委副书记、市长</w:t>
      </w:r>
    </w:p>
    <w:p>
      <w:pPr>
        <w:spacing w:line="560" w:lineRule="exact"/>
        <w:ind w:firstLine="640" w:firstLineChars="200"/>
        <w:rPr>
          <w:rFonts w:hint="eastAsia" w:ascii="方正仿宋_GBK" w:hAnsi="方正仿宋_GBK" w:eastAsia="方正仿宋_GBK" w:cs="方正仿宋_GBK"/>
          <w:kern w:val="0"/>
          <w:sz w:val="32"/>
          <w:szCs w:val="32"/>
          <w:lang w:eastAsia="zh-CN"/>
        </w:rPr>
      </w:pPr>
      <w:r>
        <w:rPr>
          <w:rFonts w:ascii="黑体" w:eastAsia="黑体"/>
          <w:kern w:val="0"/>
          <w:sz w:val="32"/>
          <w:szCs w:val="32"/>
        </w:rPr>
        <w:t>副组长：</w:t>
      </w:r>
      <w:r>
        <w:rPr>
          <w:rFonts w:hint="eastAsia" w:ascii="方正仿宋_GBK" w:hAnsi="方正仿宋_GBK" w:eastAsia="方正仿宋_GBK" w:cs="方正仿宋_GBK"/>
          <w:kern w:val="0"/>
          <w:sz w:val="32"/>
          <w:szCs w:val="32"/>
          <w:lang w:eastAsia="zh-CN"/>
        </w:rPr>
        <w:t>查文彪</w:t>
      </w:r>
      <w:r>
        <w:rPr>
          <w:rFonts w:hint="eastAsia" w:ascii="方正仿宋_GBK" w:hAnsi="方正仿宋_GBK" w:eastAsia="方正仿宋_GBK" w:cs="方正仿宋_GBK"/>
          <w:kern w:val="0"/>
          <w:sz w:val="32"/>
          <w:szCs w:val="32"/>
          <w:lang w:val="en-US" w:eastAsia="zh-CN"/>
        </w:rPr>
        <w:t xml:space="preserve">   市委副书记</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黑体" w:eastAsia="黑体"/>
          <w:kern w:val="0"/>
          <w:sz w:val="32"/>
          <w:szCs w:val="32"/>
          <w:lang w:val="en-US" w:eastAsia="zh-CN"/>
        </w:rPr>
        <w:t xml:space="preserve">        </w:t>
      </w:r>
      <w:r>
        <w:rPr>
          <w:rFonts w:hint="eastAsia" w:ascii="方正仿宋_GBK" w:hAnsi="方正仿宋_GBK" w:eastAsia="方正仿宋_GBK" w:cs="方正仿宋_GBK"/>
          <w:kern w:val="0"/>
          <w:sz w:val="32"/>
          <w:szCs w:val="32"/>
        </w:rPr>
        <w:t>钟治峰   市委常委、副市长</w:t>
      </w:r>
    </w:p>
    <w:p>
      <w:pPr>
        <w:spacing w:line="560" w:lineRule="exact"/>
        <w:ind w:firstLine="640" w:firstLineChars="200"/>
        <w:rPr>
          <w:rFonts w:ascii="黑体" w:eastAsia="黑体"/>
          <w:kern w:val="0"/>
          <w:sz w:val="32"/>
          <w:szCs w:val="32"/>
        </w:rPr>
      </w:pP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u w:val="none"/>
          <w:lang w:eastAsia="zh-CN"/>
        </w:rPr>
        <w:t>黄甦婷</w:t>
      </w:r>
      <w:r>
        <w:rPr>
          <w:rFonts w:hint="eastAsia" w:ascii="方正仿宋_GBK" w:hAnsi="方正仿宋_GBK" w:eastAsia="方正仿宋_GBK" w:cs="方正仿宋_GBK"/>
          <w:kern w:val="0"/>
          <w:sz w:val="32"/>
          <w:szCs w:val="32"/>
        </w:rPr>
        <w:t xml:space="preserve">   市委常委、市委组织部长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刘婉贞   副市长</w:t>
      </w:r>
    </w:p>
    <w:p>
      <w:pPr>
        <w:spacing w:line="560" w:lineRule="exact"/>
        <w:ind w:firstLine="640" w:firstLineChars="200"/>
        <w:rPr>
          <w:rFonts w:ascii="方正仿宋_GBK" w:hAnsi="方正仿宋_GBK" w:eastAsia="方正仿宋_GBK" w:cs="方正仿宋_GBK"/>
          <w:kern w:val="0"/>
          <w:sz w:val="32"/>
          <w:szCs w:val="32"/>
        </w:rPr>
      </w:pPr>
      <w:r>
        <w:rPr>
          <w:rFonts w:hint="eastAsia" w:ascii="黑体" w:hAnsi="黑体" w:eastAsia="黑体" w:cs="黑体"/>
          <w:kern w:val="0"/>
          <w:sz w:val="32"/>
          <w:szCs w:val="32"/>
        </w:rPr>
        <w:t>成  员：</w:t>
      </w:r>
      <w:r>
        <w:rPr>
          <w:rFonts w:hint="eastAsia" w:ascii="方正仿宋_GBK" w:hAnsi="方正仿宋_GBK" w:eastAsia="方正仿宋_GBK" w:cs="方正仿宋_GBK"/>
          <w:kern w:val="0"/>
          <w:sz w:val="32"/>
          <w:szCs w:val="32"/>
        </w:rPr>
        <w:t>梁绍彬   市政府副秘书长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代  铮   市委组织部副部长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徐  杨   市委宣传部副部长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雅  林   市委督查考核办主任</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闫文昭   市发展改革委主任</w:t>
      </w:r>
    </w:p>
    <w:p>
      <w:pPr>
        <w:spacing w:line="560" w:lineRule="exact"/>
        <w:ind w:firstLine="1920" w:firstLineChars="600"/>
        <w:rPr>
          <w:rFonts w:ascii="方正仿宋_GBK" w:hAnsi="方正仿宋_GBK" w:eastAsia="方正仿宋_GBK" w:cs="方正仿宋_GBK"/>
          <w:kern w:val="0"/>
          <w:sz w:val="32"/>
          <w:szCs w:val="32"/>
        </w:rPr>
      </w:pPr>
      <w:bookmarkStart w:id="1" w:name="_GoBack"/>
      <w:bookmarkEnd w:id="1"/>
      <w:r>
        <w:rPr>
          <w:rFonts w:hint="eastAsia" w:ascii="方正仿宋_GBK" w:hAnsi="方正仿宋_GBK" w:eastAsia="方正仿宋_GBK" w:cs="方正仿宋_GBK"/>
          <w:kern w:val="0"/>
          <w:sz w:val="32"/>
          <w:szCs w:val="32"/>
        </w:rPr>
        <w:t>孟凡社   市公安局</w:t>
      </w:r>
      <w:r>
        <w:rPr>
          <w:rFonts w:hint="eastAsia" w:ascii="方正仿宋_GBK" w:hAnsi="方正仿宋_GBK" w:eastAsia="方正仿宋_GBK" w:cs="方正仿宋_GBK"/>
          <w:kern w:val="0"/>
          <w:sz w:val="32"/>
          <w:szCs w:val="32"/>
          <w:lang w:eastAsia="zh-CN"/>
        </w:rPr>
        <w:t>副局长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赵  良   市财政局局长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金  星   市自然资源和规划局局长</w:t>
      </w:r>
    </w:p>
    <w:p>
      <w:pPr>
        <w:spacing w:line="560" w:lineRule="exact"/>
        <w:ind w:firstLine="1920" w:firstLineChars="6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陈林忠   市生态环境局</w:t>
      </w:r>
      <w:r>
        <w:rPr>
          <w:rFonts w:hint="eastAsia" w:ascii="方正仿宋_GBK" w:hAnsi="方正仿宋_GBK" w:eastAsia="方正仿宋_GBK" w:cs="方正仿宋_GBK"/>
          <w:kern w:val="0"/>
          <w:sz w:val="32"/>
          <w:szCs w:val="32"/>
          <w:lang w:eastAsia="zh-CN"/>
        </w:rPr>
        <w:t>局长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李  丰   市住房和城乡建设局局长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u w:val="single"/>
          <w:lang w:eastAsia="zh-CN"/>
        </w:rPr>
        <w:t>张利华</w:t>
      </w:r>
      <w:r>
        <w:rPr>
          <w:rFonts w:hint="eastAsia" w:ascii="方正仿宋_GBK" w:hAnsi="方正仿宋_GBK" w:eastAsia="方正仿宋_GBK" w:cs="方正仿宋_GBK"/>
          <w:kern w:val="0"/>
          <w:sz w:val="32"/>
          <w:szCs w:val="32"/>
        </w:rPr>
        <w:t xml:space="preserve">   市交通运输局局长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u w:val="single"/>
          <w:lang w:eastAsia="zh-CN"/>
        </w:rPr>
        <w:t>吴海波</w:t>
      </w:r>
      <w:r>
        <w:rPr>
          <w:rFonts w:hint="eastAsia" w:ascii="方正仿宋_GBK" w:hAnsi="方正仿宋_GBK" w:eastAsia="方正仿宋_GBK" w:cs="方正仿宋_GBK"/>
          <w:kern w:val="0"/>
          <w:sz w:val="32"/>
          <w:szCs w:val="32"/>
        </w:rPr>
        <w:t xml:space="preserve">   市农业农村局</w:t>
      </w:r>
      <w:r>
        <w:rPr>
          <w:rFonts w:hint="eastAsia" w:ascii="方正仿宋_GBK" w:hAnsi="方正仿宋_GBK" w:eastAsia="方正仿宋_GBK" w:cs="方正仿宋_GBK"/>
          <w:kern w:val="0"/>
          <w:sz w:val="32"/>
          <w:szCs w:val="32"/>
          <w:lang w:eastAsia="zh-CN"/>
        </w:rPr>
        <w:t>党组书记</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荀凤飞   市水利局局长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程效银   市应急局局长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王玉红   市审计局局长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张守雨   市城市管理局局长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康红锋   亳州高新区管委会</w:t>
      </w:r>
      <w:r>
        <w:rPr>
          <w:rFonts w:ascii="方正仿宋_GBK" w:hAnsi="方正仿宋_GBK" w:eastAsia="方正仿宋_GBK" w:cs="方正仿宋_GBK"/>
          <w:kern w:val="0"/>
          <w:sz w:val="32"/>
          <w:szCs w:val="32"/>
        </w:rPr>
        <w:t>主任</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u w:val="single"/>
          <w:lang w:eastAsia="zh-CN"/>
        </w:rPr>
        <w:t>陈新治</w:t>
      </w:r>
      <w:r>
        <w:rPr>
          <w:rFonts w:hint="eastAsia" w:ascii="方正仿宋_GBK" w:hAnsi="方正仿宋_GBK" w:eastAsia="方正仿宋_GBK" w:cs="方正仿宋_GBK"/>
          <w:kern w:val="0"/>
          <w:sz w:val="32"/>
          <w:szCs w:val="32"/>
        </w:rPr>
        <w:t xml:space="preserve">   市气象局局长</w:t>
      </w:r>
    </w:p>
    <w:p>
      <w:pPr>
        <w:spacing w:line="560" w:lineRule="exact"/>
        <w:ind w:firstLine="1920" w:firstLineChars="600"/>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u w:val="single"/>
          <w:lang w:eastAsia="zh-CN"/>
        </w:rPr>
        <w:t>郭</w:t>
      </w:r>
      <w:r>
        <w:rPr>
          <w:rFonts w:hint="eastAsia" w:ascii="Times New Roman" w:hAnsi="Times New Roman" w:eastAsia="方正仿宋_GBK" w:cs="Times New Roman"/>
          <w:kern w:val="0"/>
          <w:sz w:val="32"/>
          <w:szCs w:val="32"/>
          <w:u w:val="single"/>
          <w:lang w:val="en-US" w:eastAsia="zh-CN"/>
        </w:rPr>
        <w:t xml:space="preserve">  </w:t>
      </w:r>
      <w:r>
        <w:rPr>
          <w:rFonts w:hint="eastAsia" w:ascii="Times New Roman" w:hAnsi="Times New Roman" w:eastAsia="方正仿宋_GBK" w:cs="Times New Roman"/>
          <w:kern w:val="0"/>
          <w:sz w:val="32"/>
          <w:szCs w:val="32"/>
          <w:u w:val="single"/>
          <w:lang w:eastAsia="zh-CN"/>
        </w:rPr>
        <w:t>峰</w:t>
      </w:r>
      <w:r>
        <w:rPr>
          <w:rFonts w:hint="default" w:ascii="Times New Roman" w:hAnsi="Times New Roman" w:eastAsia="方正仿宋_GBK" w:cs="Times New Roman"/>
          <w:kern w:val="0"/>
          <w:sz w:val="32"/>
          <w:szCs w:val="32"/>
        </w:rPr>
        <w:t xml:space="preserve">   市消防救援支队支队长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丰霄寒   涡阳县人民政府</w:t>
      </w:r>
      <w:r>
        <w:rPr>
          <w:rFonts w:ascii="方正仿宋_GBK" w:hAnsi="方正仿宋_GBK" w:eastAsia="方正仿宋_GBK" w:cs="方正仿宋_GBK"/>
          <w:kern w:val="0"/>
          <w:sz w:val="32"/>
          <w:szCs w:val="32"/>
        </w:rPr>
        <w:t>县长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于  群   蒙城县人民</w:t>
      </w:r>
      <w:r>
        <w:rPr>
          <w:rFonts w:ascii="方正仿宋_GBK" w:hAnsi="方正仿宋_GBK" w:eastAsia="方正仿宋_GBK" w:cs="方正仿宋_GBK"/>
          <w:kern w:val="0"/>
          <w:sz w:val="32"/>
          <w:szCs w:val="32"/>
        </w:rPr>
        <w:t>政府县长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万洪超  </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利辛县人民政府</w:t>
      </w:r>
      <w:r>
        <w:rPr>
          <w:rFonts w:ascii="方正仿宋_GBK" w:hAnsi="方正仿宋_GBK" w:eastAsia="方正仿宋_GBK" w:cs="方正仿宋_GBK"/>
          <w:kern w:val="0"/>
          <w:sz w:val="32"/>
          <w:szCs w:val="32"/>
        </w:rPr>
        <w:t>县长</w:t>
      </w:r>
    </w:p>
    <w:p>
      <w:pPr>
        <w:spacing w:line="560" w:lineRule="exact"/>
        <w:ind w:firstLine="1920" w:firstLineChars="6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宋保众   谯城区人民政府</w:t>
      </w:r>
      <w:r>
        <w:rPr>
          <w:rFonts w:ascii="方正仿宋_GBK" w:hAnsi="方正仿宋_GBK" w:eastAsia="方正仿宋_GBK" w:cs="方正仿宋_GBK"/>
          <w:kern w:val="0"/>
          <w:sz w:val="32"/>
          <w:szCs w:val="32"/>
        </w:rPr>
        <w:t>区长</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领导小组下设办公室，办公室设在市生态环境局，陈林忠同志兼任办公室主任，市生态环境局副局长</w:t>
      </w:r>
      <w:r>
        <w:rPr>
          <w:rFonts w:hint="eastAsia" w:ascii="方正仿宋_GBK" w:hAnsi="方正仿宋_GBK" w:eastAsia="方正仿宋_GBK" w:cs="方正仿宋_GBK"/>
          <w:kern w:val="0"/>
          <w:sz w:val="32"/>
          <w:szCs w:val="32"/>
          <w:u w:val="single"/>
          <w:lang w:eastAsia="zh-CN"/>
        </w:rPr>
        <w:t>赵玉言</w:t>
      </w:r>
      <w:r>
        <w:rPr>
          <w:rFonts w:hint="eastAsia" w:ascii="方正仿宋_GBK" w:hAnsi="方正仿宋_GBK" w:eastAsia="方正仿宋_GBK" w:cs="方正仿宋_GBK"/>
          <w:kern w:val="0"/>
          <w:sz w:val="32"/>
          <w:szCs w:val="32"/>
        </w:rPr>
        <w:t>、市农业农村局三级调研员潘秀峰任办公室副主任。</w:t>
      </w:r>
    </w:p>
    <w:p>
      <w:pPr>
        <w:pStyle w:val="2"/>
        <w:spacing w:line="560" w:lineRule="exact"/>
      </w:pPr>
    </w:p>
    <w:p>
      <w:pPr>
        <w:pStyle w:val="2"/>
        <w:spacing w:line="560" w:lineRule="exact"/>
      </w:pPr>
    </w:p>
    <w:p>
      <w:pPr>
        <w:pStyle w:val="2"/>
        <w:spacing w:line="560" w:lineRule="exact"/>
      </w:pPr>
    </w:p>
    <w:p>
      <w:pPr>
        <w:pStyle w:val="2"/>
        <w:spacing w:line="560" w:lineRule="exact"/>
        <w:ind w:left="0" w:leftChars="0"/>
      </w:pPr>
    </w:p>
    <w:p>
      <w:pPr>
        <w:pStyle w:val="2"/>
        <w:spacing w:line="560" w:lineRule="exact"/>
        <w:ind w:left="0" w:leftChars="0"/>
      </w:pPr>
    </w:p>
    <w:p>
      <w:pPr>
        <w:pStyle w:val="2"/>
        <w:spacing w:line="560" w:lineRule="exact"/>
        <w:ind w:left="0" w:leftChars="0"/>
      </w:pPr>
    </w:p>
    <w:p>
      <w:pPr>
        <w:pStyle w:val="2"/>
        <w:spacing w:line="560" w:lineRule="exact"/>
        <w:ind w:left="0" w:leftChars="0"/>
      </w:pPr>
    </w:p>
    <w:p/>
    <w:p>
      <w:pPr>
        <w:pStyle w:val="2"/>
      </w:pPr>
    </w:p>
    <w:p>
      <w:pPr>
        <w:pStyle w:val="2"/>
        <w:spacing w:line="560" w:lineRule="exact"/>
        <w:ind w:left="0" w:leftChars="0"/>
      </w:pPr>
    </w:p>
    <w:p>
      <w:pPr>
        <w:pStyle w:val="2"/>
        <w:spacing w:line="560" w:lineRule="exact"/>
        <w:ind w:left="0" w:leftChars="0"/>
      </w:pPr>
    </w:p>
    <w:p>
      <w:pPr>
        <w:pStyle w:val="2"/>
        <w:spacing w:line="560" w:lineRule="exact"/>
        <w:ind w:left="0" w:leftChars="0"/>
      </w:pPr>
    </w:p>
    <w:p>
      <w:pPr>
        <w:pStyle w:val="2"/>
        <w:spacing w:line="560" w:lineRule="exact"/>
        <w:ind w:left="0" w:leftChars="0"/>
      </w:pPr>
    </w:p>
    <w:p>
      <w:pPr>
        <w:pStyle w:val="2"/>
        <w:spacing w:line="560" w:lineRule="exact"/>
        <w:ind w:left="0" w:leftChars="0"/>
      </w:pPr>
    </w:p>
    <w:p>
      <w:pPr>
        <w:pStyle w:val="2"/>
        <w:spacing w:line="560" w:lineRule="exact"/>
        <w:ind w:left="0" w:leftChars="0"/>
      </w:pPr>
    </w:p>
    <w:p>
      <w:pPr>
        <w:pStyle w:val="2"/>
        <w:spacing w:line="560" w:lineRule="exact"/>
        <w:ind w:left="0" w:leftChars="0"/>
      </w:pPr>
    </w:p>
    <w:p>
      <w:pPr>
        <w:pStyle w:val="2"/>
        <w:spacing w:line="560" w:lineRule="exact"/>
        <w:ind w:left="0" w:leftChars="0"/>
      </w:pPr>
    </w:p>
    <w:p>
      <w:pPr>
        <w:pStyle w:val="2"/>
        <w:spacing w:line="560" w:lineRule="exact"/>
        <w:ind w:left="0" w:leftChars="0"/>
      </w:pPr>
    </w:p>
    <w:p>
      <w:pPr>
        <w:pStyle w:val="2"/>
        <w:spacing w:line="560" w:lineRule="exact"/>
        <w:ind w:left="0" w:leftChars="0"/>
      </w:pPr>
    </w:p>
    <w:p>
      <w:pPr>
        <w:pStyle w:val="2"/>
        <w:spacing w:line="560" w:lineRule="exact"/>
        <w:ind w:left="0" w:leftChars="0"/>
      </w:pPr>
    </w:p>
    <w:p>
      <w:pPr>
        <w:pStyle w:val="2"/>
        <w:spacing w:line="560" w:lineRule="exact"/>
        <w:ind w:left="0" w:leftChars="0"/>
      </w:pPr>
    </w:p>
    <w:p>
      <w:pPr>
        <w:pStyle w:val="2"/>
        <w:spacing w:line="560" w:lineRule="exact"/>
        <w:ind w:left="0" w:leftChars="0"/>
      </w:pPr>
    </w:p>
    <w:p>
      <w:pPr>
        <w:pStyle w:val="2"/>
        <w:spacing w:line="560" w:lineRule="exact"/>
        <w:ind w:left="0" w:leftChars="0"/>
      </w:pPr>
    </w:p>
    <w:p>
      <w:pPr>
        <w:pStyle w:val="2"/>
        <w:spacing w:line="560" w:lineRule="exact"/>
        <w:ind w:left="0" w:leftChars="0"/>
      </w:pPr>
    </w:p>
    <w:p/>
    <w:p>
      <w:pPr>
        <w:pStyle w:val="2"/>
      </w:pPr>
    </w:p>
    <w:p>
      <w:pPr>
        <w:pStyle w:val="2"/>
        <w:spacing w:line="560" w:lineRule="exact"/>
        <w:ind w:left="0" w:leftChars="0"/>
      </w:pPr>
    </w:p>
    <w:p>
      <w:pPr>
        <w:pStyle w:val="2"/>
        <w:spacing w:line="560" w:lineRule="exact"/>
        <w:ind w:left="0" w:leftChars="0"/>
      </w:pPr>
    </w:p>
    <w:p>
      <w:pPr>
        <w:pStyle w:val="2"/>
        <w:pBdr>
          <w:top w:val="single" w:color="auto" w:sz="4" w:space="0"/>
          <w:bottom w:val="single" w:color="auto" w:sz="4" w:space="0"/>
        </w:pBdr>
        <w:spacing w:after="0" w:line="560" w:lineRule="exact"/>
        <w:ind w:left="0" w:leftChars="0"/>
      </w:pPr>
      <w:r>
        <w:rPr>
          <w:rFonts w:hint="eastAsia" w:ascii="方正仿宋_GBK" w:hAnsi="方正仿宋_GBK" w:eastAsia="方正仿宋_GBK" w:cs="方正仿宋_GBK"/>
          <w:kern w:val="0"/>
          <w:sz w:val="28"/>
          <w:szCs w:val="28"/>
        </w:rPr>
        <w:t xml:space="preserve"> </w:t>
      </w:r>
      <w:r>
        <w:rPr>
          <w:rFonts w:hint="eastAsia" w:eastAsia="方正仿宋_GBK"/>
          <w:kern w:val="0"/>
          <w:sz w:val="28"/>
          <w:szCs w:val="28"/>
        </w:rPr>
        <w:t>亳州市生态环境保护委员会办公室        202</w:t>
      </w:r>
      <w:r>
        <w:rPr>
          <w:rFonts w:hint="eastAsia" w:eastAsia="方正仿宋_GBK"/>
          <w:kern w:val="0"/>
          <w:sz w:val="28"/>
          <w:szCs w:val="28"/>
          <w:lang w:val="en-US" w:eastAsia="zh-CN"/>
        </w:rPr>
        <w:t>4</w:t>
      </w:r>
      <w:r>
        <w:rPr>
          <w:rFonts w:hint="eastAsia" w:eastAsia="方正仿宋_GBK"/>
          <w:kern w:val="0"/>
          <w:sz w:val="28"/>
          <w:szCs w:val="28"/>
        </w:rPr>
        <w:t>年</w:t>
      </w:r>
      <w:r>
        <w:rPr>
          <w:rFonts w:hint="eastAsia" w:eastAsia="方正仿宋_GBK"/>
          <w:kern w:val="0"/>
          <w:sz w:val="28"/>
          <w:szCs w:val="28"/>
          <w:lang w:val="en-US" w:eastAsia="zh-CN"/>
        </w:rPr>
        <w:t>4</w:t>
      </w:r>
      <w:r>
        <w:rPr>
          <w:rFonts w:hint="eastAsia" w:eastAsia="方正仿宋_GBK"/>
          <w:kern w:val="0"/>
          <w:sz w:val="28"/>
          <w:szCs w:val="28"/>
        </w:rPr>
        <w:t>月</w:t>
      </w:r>
      <w:r>
        <w:rPr>
          <w:rFonts w:hint="eastAsia" w:eastAsia="方正仿宋_GBK"/>
          <w:color w:val="auto"/>
          <w:kern w:val="0"/>
          <w:sz w:val="28"/>
          <w:szCs w:val="28"/>
          <w:lang w:val="en-US" w:eastAsia="zh-CN"/>
        </w:rPr>
        <w:t xml:space="preserve">   </w:t>
      </w:r>
      <w:r>
        <w:rPr>
          <w:rFonts w:hint="eastAsia" w:eastAsia="方正仿宋_GBK"/>
          <w:kern w:val="0"/>
          <w:sz w:val="28"/>
          <w:szCs w:val="28"/>
        </w:rPr>
        <w:t>日印发</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32"/>
        <w:szCs w:val="32"/>
      </w:rPr>
    </w:pPr>
    <w:r>
      <w:rPr>
        <w:sz w:val="40"/>
        <w:szCs w:val="4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sdt>
      <w:sdtPr>
        <w:rPr>
          <w:sz w:val="40"/>
          <w:szCs w:val="40"/>
        </w:rPr>
        <w:id w:val="1641303246"/>
      </w:sdtPr>
      <w:sdtEndPr>
        <w:rPr>
          <w:sz w:val="24"/>
          <w:szCs w:val="24"/>
        </w:rPr>
      </w:sdtEndP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331F9"/>
    <w:rsid w:val="02671AE4"/>
    <w:rsid w:val="15C34E02"/>
    <w:rsid w:val="211D5D46"/>
    <w:rsid w:val="36FD7A3B"/>
    <w:rsid w:val="389B0631"/>
    <w:rsid w:val="41FF3390"/>
    <w:rsid w:val="4BAB075C"/>
    <w:rsid w:val="513331F9"/>
    <w:rsid w:val="59215B3B"/>
    <w:rsid w:val="5E6FBA76"/>
    <w:rsid w:val="5F4FED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2024-04-16T18:39:00Z</dcterms:created>
  <dc:creator>孙进</dc:creator>
  <cp:lastModifiedBy>lichangyang</cp:lastModifiedBy>
  <dcterms:modified xsi:type="dcterms:W3CDTF">2024-04-16T15:00:06Z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